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FB0" w:rsidRDefault="00696CE8" w:rsidP="00E02109">
      <w:r>
        <w:rPr>
          <w:noProof/>
          <w:lang w:eastAsia="de-AT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233045</wp:posOffset>
            </wp:positionH>
            <wp:positionV relativeFrom="paragraph">
              <wp:posOffset>-455295</wp:posOffset>
            </wp:positionV>
            <wp:extent cx="846455" cy="786765"/>
            <wp:effectExtent l="0" t="0" r="0" b="0"/>
            <wp:wrapTight wrapText="bothSides">
              <wp:wrapPolygon edited="0">
                <wp:start x="0" y="0"/>
                <wp:lineTo x="0" y="20920"/>
                <wp:lineTo x="20903" y="20920"/>
                <wp:lineTo x="20903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egut_logo_96 dpi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6455" cy="786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2109">
        <w:tab/>
      </w:r>
    </w:p>
    <w:p w:rsidR="00E02109" w:rsidRDefault="00696CE8" w:rsidP="00E02109">
      <w:r>
        <w:rPr>
          <w:noProof/>
          <w:lang w:eastAsia="de-A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44450</wp:posOffset>
            </wp:positionV>
            <wp:extent cx="3632200" cy="364490"/>
            <wp:effectExtent l="0" t="0" r="0" b="0"/>
            <wp:wrapSquare wrapText="bothSides"/>
            <wp:docPr id="6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6570" t="9798" r="24472" b="853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0" cy="36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2109" w:rsidRDefault="00E02109" w:rsidP="00E02109"/>
    <w:p w:rsidR="00052808" w:rsidRDefault="00052808" w:rsidP="00052808">
      <w:pPr>
        <w:spacing w:after="0" w:line="240" w:lineRule="auto"/>
        <w:rPr>
          <w:b/>
          <w:sz w:val="12"/>
          <w:szCs w:val="12"/>
        </w:rPr>
      </w:pPr>
    </w:p>
    <w:p w:rsidR="005301DB" w:rsidRPr="00052808" w:rsidRDefault="005301DB" w:rsidP="005301DB">
      <w:pPr>
        <w:pBdr>
          <w:bottom w:val="single" w:sz="4" w:space="1" w:color="auto"/>
        </w:pBdr>
        <w:spacing w:after="0" w:line="240" w:lineRule="auto"/>
        <w:rPr>
          <w:b/>
          <w:sz w:val="12"/>
          <w:szCs w:val="12"/>
        </w:rPr>
      </w:pPr>
      <w:r w:rsidRPr="00E86EE3">
        <w:rPr>
          <w:rFonts w:ascii="Arial" w:hAnsi="Arial" w:cs="Arial"/>
          <w:b/>
          <w:sz w:val="28"/>
          <w:szCs w:val="28"/>
          <w:lang w:val="de-DE"/>
        </w:rPr>
        <w:t>Medieninformation,</w:t>
      </w:r>
      <w:r w:rsidR="00215EF3">
        <w:rPr>
          <w:rFonts w:ascii="Arial" w:hAnsi="Arial" w:cs="Arial"/>
          <w:b/>
          <w:sz w:val="28"/>
          <w:szCs w:val="28"/>
          <w:lang w:val="de-DE"/>
        </w:rPr>
        <w:t xml:space="preserve"> </w:t>
      </w:r>
      <w:r w:rsidR="009902FE">
        <w:rPr>
          <w:rFonts w:ascii="Arial" w:hAnsi="Arial" w:cs="Arial"/>
          <w:b/>
          <w:sz w:val="28"/>
          <w:szCs w:val="28"/>
          <w:lang w:val="de-DE"/>
        </w:rPr>
        <w:t>2</w:t>
      </w:r>
      <w:r w:rsidR="00C53B48">
        <w:rPr>
          <w:rFonts w:ascii="Arial" w:hAnsi="Arial" w:cs="Arial"/>
          <w:b/>
          <w:sz w:val="28"/>
          <w:szCs w:val="28"/>
          <w:lang w:val="de-DE"/>
        </w:rPr>
        <w:t>4</w:t>
      </w:r>
      <w:r w:rsidR="00D85942">
        <w:rPr>
          <w:rFonts w:ascii="Arial" w:hAnsi="Arial" w:cs="Arial"/>
          <w:sz w:val="28"/>
          <w:szCs w:val="28"/>
          <w:lang w:val="de-DE"/>
        </w:rPr>
        <w:t>.</w:t>
      </w:r>
      <w:r w:rsidR="00215EF3">
        <w:rPr>
          <w:rFonts w:ascii="Arial" w:hAnsi="Arial" w:cs="Arial"/>
          <w:sz w:val="28"/>
          <w:szCs w:val="28"/>
          <w:lang w:val="de-DE"/>
        </w:rPr>
        <w:t xml:space="preserve"> </w:t>
      </w:r>
      <w:r w:rsidR="00D85942" w:rsidRPr="00813E7B">
        <w:rPr>
          <w:rFonts w:ascii="Arial" w:hAnsi="Arial" w:cs="Arial"/>
          <w:b/>
          <w:sz w:val="28"/>
          <w:szCs w:val="28"/>
          <w:lang w:val="de-DE"/>
        </w:rPr>
        <w:t>September</w:t>
      </w:r>
      <w:r w:rsidRPr="00813E7B">
        <w:rPr>
          <w:rFonts w:ascii="Arial" w:hAnsi="Arial" w:cs="Arial"/>
          <w:b/>
          <w:sz w:val="28"/>
          <w:szCs w:val="28"/>
          <w:lang w:val="de-DE"/>
        </w:rPr>
        <w:t xml:space="preserve"> 2014</w:t>
      </w:r>
    </w:p>
    <w:p w:rsidR="004E09D4" w:rsidRPr="004E09D4" w:rsidRDefault="004E09D4" w:rsidP="00052808">
      <w:pPr>
        <w:spacing w:after="0" w:line="240" w:lineRule="auto"/>
        <w:rPr>
          <w:rFonts w:cstheme="minorHAnsi"/>
          <w:b/>
          <w:sz w:val="28"/>
          <w:szCs w:val="28"/>
        </w:rPr>
      </w:pPr>
      <w:r w:rsidRPr="004E09D4">
        <w:rPr>
          <w:rFonts w:cstheme="minorHAnsi"/>
          <w:b/>
          <w:sz w:val="28"/>
          <w:szCs w:val="28"/>
        </w:rPr>
        <w:t>Väterkarenz und Karriereerfolg</w:t>
      </w:r>
    </w:p>
    <w:p w:rsidR="00816446" w:rsidRPr="004E09D4" w:rsidRDefault="004E09D4" w:rsidP="00052808">
      <w:pPr>
        <w:spacing w:after="0" w:line="240" w:lineRule="auto"/>
        <w:rPr>
          <w:b/>
          <w:sz w:val="24"/>
          <w:szCs w:val="24"/>
        </w:rPr>
      </w:pPr>
      <w:r w:rsidRPr="004E09D4">
        <w:rPr>
          <w:rFonts w:cstheme="minorHAnsi"/>
          <w:b/>
          <w:sz w:val="24"/>
          <w:szCs w:val="24"/>
        </w:rPr>
        <w:t>JOAN</w:t>
      </w:r>
      <w:r w:rsidR="0055504B">
        <w:rPr>
          <w:rFonts w:cstheme="minorHAnsi"/>
          <w:b/>
          <w:sz w:val="24"/>
          <w:szCs w:val="24"/>
        </w:rPr>
        <w:t>N</w:t>
      </w:r>
      <w:r w:rsidRPr="004E09D4">
        <w:rPr>
          <w:rFonts w:cstheme="minorHAnsi"/>
          <w:b/>
          <w:sz w:val="24"/>
          <w:szCs w:val="24"/>
        </w:rPr>
        <w:t xml:space="preserve">EUM RESEARCH und ÖGUT </w:t>
      </w:r>
      <w:r w:rsidRPr="004E09D4">
        <w:rPr>
          <w:b/>
          <w:sz w:val="24"/>
          <w:szCs w:val="24"/>
        </w:rPr>
        <w:t xml:space="preserve">forschen mit </w:t>
      </w:r>
      <w:proofErr w:type="spellStart"/>
      <w:r w:rsidR="00816446" w:rsidRPr="004E09D4">
        <w:rPr>
          <w:b/>
          <w:sz w:val="24"/>
          <w:szCs w:val="24"/>
        </w:rPr>
        <w:t>SchülerInnen</w:t>
      </w:r>
      <w:proofErr w:type="spellEnd"/>
      <w:r w:rsidR="00816446" w:rsidRPr="004E09D4">
        <w:rPr>
          <w:b/>
          <w:sz w:val="24"/>
          <w:szCs w:val="24"/>
        </w:rPr>
        <w:t xml:space="preserve"> zum Thema Väterkarenz</w:t>
      </w:r>
    </w:p>
    <w:p w:rsidR="00D10083" w:rsidRDefault="00D10083" w:rsidP="00152CC4">
      <w:pPr>
        <w:spacing w:after="0" w:line="240" w:lineRule="auto"/>
        <w:rPr>
          <w:rFonts w:asciiTheme="minorHAnsi" w:hAnsiTheme="minorHAnsi" w:cstheme="minorHAnsi"/>
          <w:b/>
          <w:szCs w:val="22"/>
        </w:rPr>
      </w:pPr>
    </w:p>
    <w:p w:rsidR="004247F3" w:rsidRPr="004247F3" w:rsidRDefault="000E03F7" w:rsidP="00152CC4">
      <w:pPr>
        <w:spacing w:after="0" w:line="240" w:lineRule="auto"/>
        <w:rPr>
          <w:rFonts w:asciiTheme="minorHAnsi" w:hAnsiTheme="minorHAnsi" w:cstheme="minorHAnsi"/>
          <w:b/>
          <w:szCs w:val="22"/>
        </w:rPr>
      </w:pPr>
      <w:r w:rsidRPr="004247F3">
        <w:rPr>
          <w:rFonts w:asciiTheme="minorHAnsi" w:hAnsiTheme="minorHAnsi" w:cstheme="minorHAnsi"/>
          <w:b/>
          <w:szCs w:val="22"/>
        </w:rPr>
        <w:t>Die Ergebnisse einer aktu</w:t>
      </w:r>
      <w:r w:rsidR="003C4737">
        <w:rPr>
          <w:rFonts w:asciiTheme="minorHAnsi" w:hAnsiTheme="minorHAnsi" w:cstheme="minorHAnsi"/>
          <w:b/>
          <w:szCs w:val="22"/>
        </w:rPr>
        <w:t>e</w:t>
      </w:r>
      <w:r w:rsidRPr="004247F3">
        <w:rPr>
          <w:rFonts w:asciiTheme="minorHAnsi" w:hAnsiTheme="minorHAnsi" w:cstheme="minorHAnsi"/>
          <w:b/>
          <w:szCs w:val="22"/>
        </w:rPr>
        <w:t xml:space="preserve">llen </w:t>
      </w:r>
      <w:r w:rsidR="00366069">
        <w:rPr>
          <w:rFonts w:asciiTheme="minorHAnsi" w:hAnsiTheme="minorHAnsi" w:cstheme="minorHAnsi"/>
          <w:b/>
          <w:szCs w:val="22"/>
        </w:rPr>
        <w:t>JOANEUM</w:t>
      </w:r>
      <w:r w:rsidRPr="004247F3">
        <w:rPr>
          <w:rFonts w:asciiTheme="minorHAnsi" w:hAnsiTheme="minorHAnsi" w:cstheme="minorHAnsi"/>
          <w:b/>
          <w:szCs w:val="22"/>
        </w:rPr>
        <w:t xml:space="preserve"> RESEARCH Studie zeigen, dass sich Karenz bei Männern nich</w:t>
      </w:r>
      <w:r w:rsidR="003C4737">
        <w:rPr>
          <w:rFonts w:asciiTheme="minorHAnsi" w:hAnsiTheme="minorHAnsi" w:cstheme="minorHAnsi"/>
          <w:b/>
          <w:szCs w:val="22"/>
        </w:rPr>
        <w:t>t</w:t>
      </w:r>
      <w:r w:rsidR="00F81573">
        <w:rPr>
          <w:rFonts w:asciiTheme="minorHAnsi" w:hAnsiTheme="minorHAnsi" w:cstheme="minorHAnsi"/>
          <w:b/>
          <w:szCs w:val="22"/>
        </w:rPr>
        <w:t xml:space="preserve"> </w:t>
      </w:r>
      <w:r w:rsidR="00EB1949">
        <w:rPr>
          <w:rFonts w:asciiTheme="minorHAnsi" w:hAnsiTheme="minorHAnsi" w:cstheme="minorHAnsi"/>
          <w:b/>
          <w:szCs w:val="22"/>
        </w:rPr>
        <w:t xml:space="preserve">negativ </w:t>
      </w:r>
      <w:r w:rsidR="00F81573">
        <w:rPr>
          <w:rFonts w:asciiTheme="minorHAnsi" w:hAnsiTheme="minorHAnsi" w:cstheme="minorHAnsi"/>
          <w:b/>
          <w:szCs w:val="22"/>
        </w:rPr>
        <w:t>auf</w:t>
      </w:r>
      <w:r w:rsidR="003C4737">
        <w:rPr>
          <w:rFonts w:asciiTheme="minorHAnsi" w:hAnsiTheme="minorHAnsi" w:cstheme="minorHAnsi"/>
          <w:b/>
          <w:szCs w:val="22"/>
        </w:rPr>
        <w:t xml:space="preserve"> </w:t>
      </w:r>
      <w:r w:rsidRPr="004247F3">
        <w:rPr>
          <w:rFonts w:asciiTheme="minorHAnsi" w:hAnsiTheme="minorHAnsi" w:cstheme="minorHAnsi"/>
          <w:b/>
          <w:szCs w:val="22"/>
        </w:rPr>
        <w:t xml:space="preserve">ihren Karriereerfolg </w:t>
      </w:r>
      <w:r w:rsidR="009E753D" w:rsidRPr="004247F3">
        <w:rPr>
          <w:rFonts w:asciiTheme="minorHAnsi" w:hAnsiTheme="minorHAnsi" w:cstheme="minorHAnsi"/>
          <w:b/>
          <w:szCs w:val="22"/>
        </w:rPr>
        <w:t>aus</w:t>
      </w:r>
      <w:r w:rsidR="009E753D">
        <w:rPr>
          <w:rFonts w:asciiTheme="minorHAnsi" w:hAnsiTheme="minorHAnsi" w:cstheme="minorHAnsi"/>
          <w:b/>
          <w:szCs w:val="22"/>
        </w:rPr>
        <w:t>wirkt</w:t>
      </w:r>
      <w:r w:rsidRPr="004247F3">
        <w:rPr>
          <w:rFonts w:asciiTheme="minorHAnsi" w:hAnsiTheme="minorHAnsi" w:cstheme="minorHAnsi"/>
          <w:b/>
          <w:szCs w:val="22"/>
        </w:rPr>
        <w:t xml:space="preserve">, weil sie sich </w:t>
      </w:r>
      <w:r w:rsidR="00EB1949">
        <w:rPr>
          <w:rFonts w:asciiTheme="minorHAnsi" w:hAnsiTheme="minorHAnsi" w:cstheme="minorHAnsi"/>
          <w:b/>
          <w:szCs w:val="22"/>
        </w:rPr>
        <w:t>häufig</w:t>
      </w:r>
      <w:r w:rsidR="00EB1949" w:rsidRPr="004247F3">
        <w:rPr>
          <w:rFonts w:asciiTheme="minorHAnsi" w:hAnsiTheme="minorHAnsi" w:cstheme="minorHAnsi"/>
          <w:b/>
          <w:szCs w:val="22"/>
        </w:rPr>
        <w:t xml:space="preserve"> </w:t>
      </w:r>
      <w:r w:rsidRPr="004247F3">
        <w:rPr>
          <w:rFonts w:asciiTheme="minorHAnsi" w:hAnsiTheme="minorHAnsi" w:cstheme="minorHAnsi"/>
          <w:b/>
          <w:szCs w:val="22"/>
        </w:rPr>
        <w:t xml:space="preserve">für eine kurze Karenz entscheiden. </w:t>
      </w:r>
      <w:r w:rsidR="00EB1949">
        <w:rPr>
          <w:rFonts w:asciiTheme="minorHAnsi" w:hAnsiTheme="minorHAnsi" w:cstheme="minorHAnsi"/>
          <w:b/>
          <w:szCs w:val="22"/>
        </w:rPr>
        <w:t xml:space="preserve">Damit bleibt die Betreuungsverantwortung weiterhin bei den Frauen und </w:t>
      </w:r>
      <w:r w:rsidRPr="004247F3">
        <w:rPr>
          <w:rFonts w:asciiTheme="minorHAnsi" w:hAnsiTheme="minorHAnsi" w:cstheme="minorHAnsi"/>
          <w:b/>
          <w:szCs w:val="22"/>
        </w:rPr>
        <w:t xml:space="preserve">erschwert </w:t>
      </w:r>
      <w:r w:rsidR="00EB1949">
        <w:rPr>
          <w:rFonts w:asciiTheme="minorHAnsi" w:hAnsiTheme="minorHAnsi" w:cstheme="minorHAnsi"/>
          <w:b/>
          <w:szCs w:val="22"/>
        </w:rPr>
        <w:t>ihren</w:t>
      </w:r>
      <w:r w:rsidRPr="004247F3">
        <w:rPr>
          <w:rFonts w:asciiTheme="minorHAnsi" w:hAnsiTheme="minorHAnsi" w:cstheme="minorHAnsi"/>
          <w:b/>
          <w:szCs w:val="22"/>
        </w:rPr>
        <w:t xml:space="preserve"> erfolgreichen Wiedereinstieg</w:t>
      </w:r>
      <w:r w:rsidR="003C4737">
        <w:rPr>
          <w:rFonts w:asciiTheme="minorHAnsi" w:hAnsiTheme="minorHAnsi" w:cstheme="minorHAnsi"/>
          <w:b/>
          <w:szCs w:val="22"/>
        </w:rPr>
        <w:t xml:space="preserve">. </w:t>
      </w:r>
      <w:r w:rsidR="003C4737" w:rsidRPr="004E09D4">
        <w:rPr>
          <w:rFonts w:asciiTheme="minorHAnsi" w:hAnsiTheme="minorHAnsi" w:cstheme="minorHAnsi"/>
          <w:b/>
          <w:szCs w:val="22"/>
        </w:rPr>
        <w:t>Das</w:t>
      </w:r>
      <w:r w:rsidR="004247F3" w:rsidRPr="004E09D4">
        <w:rPr>
          <w:rFonts w:asciiTheme="minorHAnsi" w:hAnsiTheme="minorHAnsi" w:cstheme="minorHAnsi"/>
          <w:b/>
          <w:szCs w:val="22"/>
        </w:rPr>
        <w:t xml:space="preserve"> Bundesmin</w:t>
      </w:r>
      <w:r w:rsidR="003C4737" w:rsidRPr="004E09D4">
        <w:rPr>
          <w:rFonts w:asciiTheme="minorHAnsi" w:hAnsiTheme="minorHAnsi" w:cstheme="minorHAnsi"/>
          <w:b/>
          <w:szCs w:val="22"/>
        </w:rPr>
        <w:t>i</w:t>
      </w:r>
      <w:r w:rsidRPr="004E09D4">
        <w:rPr>
          <w:rFonts w:asciiTheme="minorHAnsi" w:hAnsiTheme="minorHAnsi" w:cstheme="minorHAnsi"/>
          <w:b/>
          <w:szCs w:val="22"/>
        </w:rPr>
        <w:t>sterium für Bildung und Frauen</w:t>
      </w:r>
      <w:r w:rsidR="003C4737" w:rsidRPr="004E09D4">
        <w:rPr>
          <w:rFonts w:asciiTheme="minorHAnsi" w:hAnsiTheme="minorHAnsi" w:cstheme="minorHAnsi"/>
          <w:b/>
          <w:szCs w:val="22"/>
        </w:rPr>
        <w:t xml:space="preserve"> </w:t>
      </w:r>
      <w:r w:rsidR="00A23472" w:rsidRPr="004E09D4">
        <w:rPr>
          <w:rFonts w:asciiTheme="minorHAnsi" w:hAnsiTheme="minorHAnsi" w:cstheme="minorHAnsi"/>
          <w:b/>
          <w:szCs w:val="22"/>
        </w:rPr>
        <w:t xml:space="preserve">setzt sich für mehr Männer in Karenz ein, davon profitieren Eltern und Kinder.  </w:t>
      </w:r>
    </w:p>
    <w:p w:rsidR="004247F3" w:rsidRDefault="004247F3" w:rsidP="00152CC4">
      <w:pPr>
        <w:spacing w:after="0" w:line="240" w:lineRule="auto"/>
        <w:rPr>
          <w:rFonts w:asciiTheme="minorHAnsi" w:hAnsiTheme="minorHAnsi" w:cstheme="minorHAnsi"/>
          <w:szCs w:val="22"/>
        </w:rPr>
      </w:pPr>
    </w:p>
    <w:p w:rsidR="009459CB" w:rsidRDefault="0066478B" w:rsidP="002E4012">
      <w:pPr>
        <w:pStyle w:val="Default"/>
        <w:spacing w:line="240" w:lineRule="atLeast"/>
        <w:rPr>
          <w:rFonts w:asciiTheme="minorHAnsi" w:hAnsiTheme="minorHAnsi" w:cstheme="minorHAnsi"/>
          <w:color w:val="auto"/>
          <w:sz w:val="22"/>
          <w:szCs w:val="22"/>
          <w:lang w:val="de-AT"/>
        </w:rPr>
      </w:pPr>
      <w:r w:rsidRPr="002E4012">
        <w:rPr>
          <w:rFonts w:asciiTheme="minorHAnsi" w:hAnsiTheme="minorHAnsi" w:cstheme="minorHAnsi"/>
          <w:color w:val="auto"/>
          <w:sz w:val="22"/>
          <w:szCs w:val="22"/>
          <w:lang w:val="de-AT"/>
        </w:rPr>
        <w:t>Gestern fand die Abschlussveranstaltung zum Sparkling Science Forschungsprojekt „</w:t>
      </w:r>
      <w:hyperlink r:id="rId9" w:history="1">
        <w:r w:rsidRPr="002E4012">
          <w:rPr>
            <w:rFonts w:asciiTheme="minorHAnsi" w:hAnsiTheme="minorHAnsi" w:cstheme="minorHAnsi"/>
            <w:color w:val="auto"/>
            <w:sz w:val="22"/>
            <w:szCs w:val="22"/>
            <w:lang w:val="de-AT"/>
          </w:rPr>
          <w:t>Väterkarenz – Auswirkungen auf Karrieren von Männern</w:t>
        </w:r>
      </w:hyperlink>
      <w:r w:rsidRPr="002E4012">
        <w:rPr>
          <w:rFonts w:asciiTheme="minorHAnsi" w:hAnsiTheme="minorHAnsi" w:cstheme="minorHAnsi"/>
          <w:color w:val="auto"/>
          <w:sz w:val="22"/>
          <w:szCs w:val="22"/>
          <w:lang w:val="de-AT"/>
        </w:rPr>
        <w:t xml:space="preserve">“ im Bundesministerium für Bildung und Frauen statt. </w:t>
      </w:r>
      <w:r w:rsidR="00B91D86" w:rsidRPr="002E4012">
        <w:rPr>
          <w:rFonts w:asciiTheme="minorHAnsi" w:hAnsiTheme="minorHAnsi" w:cstheme="minorHAnsi"/>
          <w:color w:val="auto"/>
          <w:sz w:val="22"/>
          <w:szCs w:val="22"/>
          <w:lang w:val="de-AT"/>
        </w:rPr>
        <w:t>JOANNEUM RESEARCH prä</w:t>
      </w:r>
      <w:r w:rsidR="008E29DA">
        <w:rPr>
          <w:rFonts w:asciiTheme="minorHAnsi" w:hAnsiTheme="minorHAnsi" w:cstheme="minorHAnsi"/>
          <w:color w:val="auto"/>
          <w:sz w:val="22"/>
          <w:szCs w:val="22"/>
          <w:lang w:val="de-AT"/>
        </w:rPr>
        <w:t xml:space="preserve">sentierte die </w:t>
      </w:r>
      <w:r w:rsidR="009E753D">
        <w:rPr>
          <w:rFonts w:asciiTheme="minorHAnsi" w:hAnsiTheme="minorHAnsi" w:cstheme="minorHAnsi"/>
          <w:color w:val="auto"/>
          <w:sz w:val="22"/>
          <w:szCs w:val="22"/>
          <w:lang w:val="de-AT"/>
        </w:rPr>
        <w:t xml:space="preserve">Forschungsergebnisse </w:t>
      </w:r>
      <w:r w:rsidR="008E29DA">
        <w:rPr>
          <w:rFonts w:asciiTheme="minorHAnsi" w:hAnsiTheme="minorHAnsi" w:cstheme="minorHAnsi"/>
          <w:color w:val="auto"/>
          <w:sz w:val="22"/>
          <w:szCs w:val="22"/>
          <w:lang w:val="de-AT"/>
        </w:rPr>
        <w:t>und</w:t>
      </w:r>
      <w:r w:rsidR="00B91D86" w:rsidRPr="002E4012">
        <w:rPr>
          <w:rFonts w:asciiTheme="minorHAnsi" w:hAnsiTheme="minorHAnsi" w:cstheme="minorHAnsi"/>
          <w:color w:val="auto"/>
          <w:sz w:val="22"/>
          <w:szCs w:val="22"/>
          <w:lang w:val="de-AT"/>
        </w:rPr>
        <w:t xml:space="preserve"> </w:t>
      </w:r>
      <w:proofErr w:type="spellStart"/>
      <w:r w:rsidR="00B91D86" w:rsidRPr="002E4012">
        <w:rPr>
          <w:rFonts w:asciiTheme="minorHAnsi" w:hAnsiTheme="minorHAnsi" w:cstheme="minorHAnsi"/>
          <w:color w:val="auto"/>
          <w:sz w:val="22"/>
          <w:szCs w:val="22"/>
          <w:lang w:val="de-AT"/>
        </w:rPr>
        <w:t>SchülerInnen</w:t>
      </w:r>
      <w:proofErr w:type="spellEnd"/>
      <w:r w:rsidR="00B91D86" w:rsidRPr="002E4012">
        <w:rPr>
          <w:rFonts w:asciiTheme="minorHAnsi" w:hAnsiTheme="minorHAnsi" w:cstheme="minorHAnsi"/>
          <w:color w:val="auto"/>
          <w:sz w:val="22"/>
          <w:szCs w:val="22"/>
          <w:lang w:val="de-AT"/>
        </w:rPr>
        <w:t xml:space="preserve"> der AHS </w:t>
      </w:r>
      <w:proofErr w:type="spellStart"/>
      <w:r w:rsidR="00B91D86" w:rsidRPr="002E4012">
        <w:rPr>
          <w:rFonts w:asciiTheme="minorHAnsi" w:hAnsiTheme="minorHAnsi" w:cstheme="minorHAnsi"/>
          <w:color w:val="auto"/>
          <w:sz w:val="22"/>
          <w:szCs w:val="22"/>
          <w:lang w:val="de-AT"/>
        </w:rPr>
        <w:t>Rahlgasse</w:t>
      </w:r>
      <w:proofErr w:type="spellEnd"/>
      <w:r w:rsidR="00B91D86" w:rsidRPr="002E4012">
        <w:rPr>
          <w:rFonts w:asciiTheme="minorHAnsi" w:hAnsiTheme="minorHAnsi" w:cstheme="minorHAnsi"/>
          <w:color w:val="auto"/>
          <w:sz w:val="22"/>
          <w:szCs w:val="22"/>
          <w:lang w:val="de-AT"/>
        </w:rPr>
        <w:t xml:space="preserve"> Wien stellten ihre W</w:t>
      </w:r>
      <w:r w:rsidR="008E29DA">
        <w:rPr>
          <w:rFonts w:asciiTheme="minorHAnsi" w:hAnsiTheme="minorHAnsi" w:cstheme="minorHAnsi"/>
          <w:color w:val="auto"/>
          <w:sz w:val="22"/>
          <w:szCs w:val="22"/>
          <w:lang w:val="de-AT"/>
        </w:rPr>
        <w:t>erbekampagne zu Väterkarenz vor.</w:t>
      </w:r>
      <w:r w:rsidR="00694D38">
        <w:rPr>
          <w:rFonts w:asciiTheme="minorHAnsi" w:hAnsiTheme="minorHAnsi" w:cstheme="minorHAnsi"/>
          <w:color w:val="auto"/>
          <w:sz w:val="22"/>
          <w:szCs w:val="22"/>
          <w:lang w:val="de-AT"/>
        </w:rPr>
        <w:t xml:space="preserve"> </w:t>
      </w:r>
      <w:r w:rsidR="008E29DA">
        <w:rPr>
          <w:rFonts w:asciiTheme="minorHAnsi" w:hAnsiTheme="minorHAnsi" w:cstheme="minorHAnsi"/>
          <w:color w:val="auto"/>
          <w:sz w:val="22"/>
          <w:szCs w:val="22"/>
          <w:lang w:val="de-AT"/>
        </w:rPr>
        <w:t>D</w:t>
      </w:r>
      <w:r w:rsidR="00710E16">
        <w:rPr>
          <w:rFonts w:asciiTheme="minorHAnsi" w:hAnsiTheme="minorHAnsi" w:cstheme="minorHAnsi"/>
          <w:color w:val="auto"/>
          <w:sz w:val="22"/>
          <w:szCs w:val="22"/>
          <w:lang w:val="de-AT"/>
        </w:rPr>
        <w:t xml:space="preserve">ie ÖGUT präsentierte </w:t>
      </w:r>
      <w:r w:rsidR="00607F35" w:rsidRPr="007E2277">
        <w:rPr>
          <w:rFonts w:asciiTheme="minorHAnsi" w:hAnsiTheme="minorHAnsi" w:cstheme="minorHAnsi"/>
          <w:color w:val="auto"/>
          <w:sz w:val="22"/>
          <w:szCs w:val="22"/>
          <w:lang w:val="de-AT"/>
        </w:rPr>
        <w:t>eine Good Practice Broschüre zur Umsetzung von Väterkarenz in Organisationen, die anhand der Stu</w:t>
      </w:r>
      <w:r w:rsidR="008E29DA">
        <w:rPr>
          <w:rFonts w:asciiTheme="minorHAnsi" w:hAnsiTheme="minorHAnsi" w:cstheme="minorHAnsi"/>
          <w:color w:val="auto"/>
          <w:sz w:val="22"/>
          <w:szCs w:val="22"/>
          <w:lang w:val="de-AT"/>
        </w:rPr>
        <w:t xml:space="preserve">dienergebnisse erarbeitet wurde. Im Rahmen </w:t>
      </w:r>
      <w:r w:rsidR="00F65AD8">
        <w:rPr>
          <w:rFonts w:asciiTheme="minorHAnsi" w:hAnsiTheme="minorHAnsi" w:cstheme="minorHAnsi"/>
          <w:color w:val="auto"/>
          <w:sz w:val="22"/>
          <w:szCs w:val="22"/>
          <w:lang w:val="de-AT"/>
        </w:rPr>
        <w:t>einer</w:t>
      </w:r>
      <w:r w:rsidR="008E29DA">
        <w:rPr>
          <w:rFonts w:asciiTheme="minorHAnsi" w:hAnsiTheme="minorHAnsi" w:cstheme="minorHAnsi"/>
          <w:color w:val="auto"/>
          <w:sz w:val="22"/>
          <w:szCs w:val="22"/>
          <w:lang w:val="de-AT"/>
        </w:rPr>
        <w:t xml:space="preserve"> Podiumsdiskussion diskutierten </w:t>
      </w:r>
      <w:r w:rsidR="00694D38" w:rsidRPr="002E4012">
        <w:rPr>
          <w:rFonts w:asciiTheme="minorHAnsi" w:hAnsiTheme="minorHAnsi" w:cstheme="minorHAnsi"/>
          <w:color w:val="auto"/>
          <w:sz w:val="22"/>
          <w:szCs w:val="22"/>
          <w:lang w:val="de-AT"/>
        </w:rPr>
        <w:t>Karenzväter</w:t>
      </w:r>
      <w:r w:rsidR="00EB1949">
        <w:rPr>
          <w:rFonts w:asciiTheme="minorHAnsi" w:hAnsiTheme="minorHAnsi" w:cstheme="minorHAnsi"/>
          <w:color w:val="auto"/>
          <w:sz w:val="22"/>
          <w:szCs w:val="22"/>
          <w:lang w:val="de-AT"/>
        </w:rPr>
        <w:t xml:space="preserve"> mit </w:t>
      </w:r>
      <w:proofErr w:type="spellStart"/>
      <w:r w:rsidR="005E7A8A">
        <w:rPr>
          <w:rFonts w:asciiTheme="minorHAnsi" w:hAnsiTheme="minorHAnsi" w:cstheme="minorHAnsi"/>
          <w:color w:val="auto"/>
          <w:sz w:val="22"/>
          <w:szCs w:val="22"/>
          <w:lang w:val="de-AT"/>
        </w:rPr>
        <w:t>VertreterInnen</w:t>
      </w:r>
      <w:proofErr w:type="spellEnd"/>
      <w:r w:rsidR="00EB1949">
        <w:rPr>
          <w:rFonts w:asciiTheme="minorHAnsi" w:hAnsiTheme="minorHAnsi" w:cstheme="minorHAnsi"/>
          <w:color w:val="auto"/>
          <w:sz w:val="22"/>
          <w:szCs w:val="22"/>
          <w:lang w:val="de-AT"/>
        </w:rPr>
        <w:t xml:space="preserve"> der Politik</w:t>
      </w:r>
      <w:r w:rsidR="00607F35" w:rsidRPr="002E4012">
        <w:rPr>
          <w:rFonts w:asciiTheme="minorHAnsi" w:hAnsiTheme="minorHAnsi" w:cstheme="minorHAnsi"/>
          <w:color w:val="auto"/>
          <w:sz w:val="22"/>
          <w:szCs w:val="22"/>
          <w:lang w:val="de-AT"/>
        </w:rPr>
        <w:t xml:space="preserve"> </w:t>
      </w:r>
      <w:r w:rsidR="00607F35">
        <w:rPr>
          <w:rFonts w:asciiTheme="minorHAnsi" w:hAnsiTheme="minorHAnsi" w:cstheme="minorHAnsi"/>
          <w:color w:val="auto"/>
          <w:sz w:val="22"/>
          <w:szCs w:val="22"/>
          <w:lang w:val="de-AT"/>
        </w:rPr>
        <w:t xml:space="preserve">sowie </w:t>
      </w:r>
      <w:r w:rsidR="00EB1949">
        <w:rPr>
          <w:rFonts w:asciiTheme="minorHAnsi" w:hAnsiTheme="minorHAnsi" w:cstheme="minorHAnsi"/>
          <w:color w:val="auto"/>
          <w:sz w:val="22"/>
          <w:szCs w:val="22"/>
          <w:lang w:val="de-AT"/>
        </w:rPr>
        <w:t xml:space="preserve">der </w:t>
      </w:r>
      <w:r w:rsidR="00607F35">
        <w:rPr>
          <w:rFonts w:asciiTheme="minorHAnsi" w:hAnsiTheme="minorHAnsi" w:cstheme="minorHAnsi"/>
          <w:color w:val="auto"/>
          <w:sz w:val="22"/>
          <w:szCs w:val="22"/>
          <w:lang w:val="de-AT"/>
        </w:rPr>
        <w:t>Projek</w:t>
      </w:r>
      <w:r w:rsidR="00F65AD8">
        <w:rPr>
          <w:rFonts w:asciiTheme="minorHAnsi" w:hAnsiTheme="minorHAnsi" w:cstheme="minorHAnsi"/>
          <w:color w:val="auto"/>
          <w:sz w:val="22"/>
          <w:szCs w:val="22"/>
          <w:lang w:val="de-AT"/>
        </w:rPr>
        <w:t xml:space="preserve">tleiterin Helene </w:t>
      </w:r>
      <w:proofErr w:type="spellStart"/>
      <w:r w:rsidR="00F65AD8">
        <w:rPr>
          <w:rFonts w:asciiTheme="minorHAnsi" w:hAnsiTheme="minorHAnsi" w:cstheme="minorHAnsi"/>
          <w:color w:val="auto"/>
          <w:sz w:val="22"/>
          <w:szCs w:val="22"/>
          <w:lang w:val="de-AT"/>
        </w:rPr>
        <w:t>Schiffbänker</w:t>
      </w:r>
      <w:proofErr w:type="spellEnd"/>
      <w:r w:rsidR="00F65AD8">
        <w:rPr>
          <w:rFonts w:asciiTheme="minorHAnsi" w:hAnsiTheme="minorHAnsi" w:cstheme="minorHAnsi"/>
          <w:color w:val="auto"/>
          <w:sz w:val="22"/>
          <w:szCs w:val="22"/>
          <w:lang w:val="de-AT"/>
        </w:rPr>
        <w:t xml:space="preserve"> </w:t>
      </w:r>
      <w:r w:rsidR="00607F35" w:rsidRPr="002E4012">
        <w:rPr>
          <w:rFonts w:asciiTheme="minorHAnsi" w:hAnsiTheme="minorHAnsi" w:cstheme="minorHAnsi"/>
          <w:color w:val="auto"/>
          <w:sz w:val="22"/>
          <w:szCs w:val="22"/>
          <w:lang w:val="de-AT"/>
        </w:rPr>
        <w:t>zum Thema „Was brauch</w:t>
      </w:r>
      <w:r w:rsidR="00607F35">
        <w:rPr>
          <w:rFonts w:asciiTheme="minorHAnsi" w:hAnsiTheme="minorHAnsi" w:cstheme="minorHAnsi"/>
          <w:color w:val="auto"/>
          <w:sz w:val="22"/>
          <w:szCs w:val="22"/>
          <w:lang w:val="de-AT"/>
        </w:rPr>
        <w:t>t es in Österreich, damit mehr Männer in Karenz gehen?“</w:t>
      </w:r>
      <w:r w:rsidR="00607F35" w:rsidRPr="007E2277">
        <w:rPr>
          <w:rFonts w:asciiTheme="minorHAnsi" w:hAnsiTheme="minorHAnsi" w:cstheme="minorHAnsi"/>
          <w:color w:val="auto"/>
          <w:sz w:val="22"/>
          <w:szCs w:val="22"/>
          <w:lang w:val="de-AT"/>
        </w:rPr>
        <w:t xml:space="preserve"> </w:t>
      </w:r>
      <w:r w:rsidR="003C4737" w:rsidRPr="002E4012">
        <w:rPr>
          <w:rFonts w:asciiTheme="minorHAnsi" w:hAnsiTheme="minorHAnsi" w:cstheme="minorHAnsi"/>
          <w:color w:val="auto"/>
          <w:sz w:val="22"/>
          <w:szCs w:val="22"/>
          <w:lang w:val="de-AT"/>
        </w:rPr>
        <w:t xml:space="preserve"> </w:t>
      </w:r>
    </w:p>
    <w:p w:rsidR="009459CB" w:rsidRDefault="009459CB" w:rsidP="002E4012">
      <w:pPr>
        <w:pStyle w:val="Default"/>
        <w:spacing w:line="240" w:lineRule="atLeast"/>
        <w:rPr>
          <w:rFonts w:asciiTheme="minorHAnsi" w:hAnsiTheme="minorHAnsi" w:cstheme="minorHAnsi"/>
          <w:color w:val="auto"/>
          <w:sz w:val="22"/>
          <w:szCs w:val="22"/>
          <w:lang w:val="de-AT"/>
        </w:rPr>
      </w:pPr>
    </w:p>
    <w:p w:rsidR="00152CC4" w:rsidRPr="002E4012" w:rsidRDefault="009459CB" w:rsidP="00A23472">
      <w:pPr>
        <w:pStyle w:val="Default"/>
        <w:spacing w:line="240" w:lineRule="atLeast"/>
        <w:rPr>
          <w:rFonts w:asciiTheme="minorHAnsi" w:hAnsiTheme="minorHAnsi" w:cstheme="minorHAnsi"/>
          <w:color w:val="auto"/>
          <w:sz w:val="22"/>
          <w:szCs w:val="22"/>
          <w:lang w:val="de-AT"/>
        </w:rPr>
      </w:pPr>
      <w:r w:rsidRPr="004E09D4">
        <w:rPr>
          <w:rFonts w:asciiTheme="minorHAnsi" w:hAnsiTheme="minorHAnsi" w:cstheme="minorHAnsi"/>
          <w:i/>
          <w:color w:val="auto"/>
          <w:sz w:val="22"/>
          <w:szCs w:val="22"/>
          <w:lang w:val="de-AT"/>
        </w:rPr>
        <w:t>„</w:t>
      </w:r>
      <w:r w:rsidR="00A23472" w:rsidRPr="004E09D4">
        <w:rPr>
          <w:rFonts w:asciiTheme="minorHAnsi" w:hAnsiTheme="minorHAnsi" w:cstheme="minorHAnsi"/>
          <w:i/>
          <w:color w:val="auto"/>
          <w:sz w:val="22"/>
          <w:szCs w:val="22"/>
          <w:lang w:val="de-AT"/>
        </w:rPr>
        <w:t>Im Herbst starten die Verhandlungen rund um das Kinderbetreuungsgeld-Konto. Gemeinsam mit dem zuständigen Familienministerium soll das derzeitige Modell vereinfacht werden. Damit wollen wir mehr Flexibilität, Transparen</w:t>
      </w:r>
      <w:r w:rsidR="00816446" w:rsidRPr="004E09D4">
        <w:rPr>
          <w:rFonts w:asciiTheme="minorHAnsi" w:hAnsiTheme="minorHAnsi" w:cstheme="minorHAnsi"/>
          <w:i/>
          <w:color w:val="auto"/>
          <w:sz w:val="22"/>
          <w:szCs w:val="22"/>
          <w:lang w:val="de-AT"/>
        </w:rPr>
        <w:t>z</w:t>
      </w:r>
      <w:r w:rsidR="00A23472" w:rsidRPr="004E09D4">
        <w:rPr>
          <w:rFonts w:asciiTheme="minorHAnsi" w:hAnsiTheme="minorHAnsi" w:cstheme="minorHAnsi"/>
          <w:i/>
          <w:color w:val="auto"/>
          <w:sz w:val="22"/>
          <w:szCs w:val="22"/>
          <w:lang w:val="de-AT"/>
        </w:rPr>
        <w:t xml:space="preserve"> und Vereinfachung für die Eltern</w:t>
      </w:r>
      <w:proofErr w:type="gramStart"/>
      <w:r w:rsidR="00A23472" w:rsidRPr="004E09D4">
        <w:rPr>
          <w:rFonts w:asciiTheme="minorHAnsi" w:hAnsiTheme="minorHAnsi" w:cstheme="minorHAnsi"/>
          <w:i/>
          <w:color w:val="auto"/>
          <w:sz w:val="22"/>
          <w:szCs w:val="22"/>
          <w:lang w:val="de-AT"/>
        </w:rPr>
        <w:t>,“</w:t>
      </w:r>
      <w:proofErr w:type="gramEnd"/>
      <w:r w:rsidR="004E09D4">
        <w:rPr>
          <w:rFonts w:asciiTheme="minorHAnsi" w:hAnsiTheme="minorHAnsi" w:cstheme="minorHAnsi"/>
          <w:color w:val="auto"/>
          <w:sz w:val="22"/>
          <w:szCs w:val="22"/>
          <w:lang w:val="de-AT"/>
        </w:rPr>
        <w:t xml:space="preserve"> </w:t>
      </w:r>
      <w:r w:rsidR="0057607E">
        <w:rPr>
          <w:rFonts w:asciiTheme="minorHAnsi" w:hAnsiTheme="minorHAnsi" w:cstheme="minorHAnsi"/>
          <w:color w:val="auto"/>
          <w:sz w:val="22"/>
          <w:szCs w:val="22"/>
          <w:lang w:val="de-AT"/>
        </w:rPr>
        <w:t>s</w:t>
      </w:r>
      <w:r w:rsidR="00E6710B">
        <w:rPr>
          <w:rFonts w:asciiTheme="minorHAnsi" w:hAnsiTheme="minorHAnsi" w:cstheme="minorHAnsi"/>
          <w:color w:val="auto"/>
          <w:sz w:val="22"/>
          <w:szCs w:val="22"/>
          <w:lang w:val="de-AT"/>
        </w:rPr>
        <w:t>o</w:t>
      </w:r>
      <w:r w:rsidR="0057607E">
        <w:rPr>
          <w:rFonts w:asciiTheme="minorHAnsi" w:hAnsiTheme="minorHAnsi" w:cstheme="minorHAnsi"/>
          <w:color w:val="auto"/>
          <w:sz w:val="22"/>
          <w:szCs w:val="22"/>
          <w:lang w:val="de-AT"/>
        </w:rPr>
        <w:t xml:space="preserve"> Ines Stilling, </w:t>
      </w:r>
      <w:r w:rsidR="00E6710B">
        <w:rPr>
          <w:rFonts w:asciiTheme="minorHAnsi" w:hAnsiTheme="minorHAnsi" w:cstheme="minorHAnsi"/>
          <w:color w:val="auto"/>
          <w:sz w:val="22"/>
          <w:szCs w:val="22"/>
          <w:lang w:val="de-AT"/>
        </w:rPr>
        <w:t xml:space="preserve">Sektionschefin im Bundesministerium für Bildung und Frauen im Rahmen der Podiumsdiskussion. </w:t>
      </w:r>
      <w:r w:rsidR="00E6710B" w:rsidRPr="004E09D4">
        <w:rPr>
          <w:rFonts w:asciiTheme="minorHAnsi" w:hAnsiTheme="minorHAnsi" w:cstheme="minorHAnsi"/>
          <w:color w:val="auto"/>
          <w:sz w:val="22"/>
          <w:szCs w:val="22"/>
          <w:lang w:val="de-AT"/>
        </w:rPr>
        <w:t xml:space="preserve">Dies soll den Anreiz für Männer in Karenz zu gehen, erhöhen und gleichzeitig deren Karenzdauer </w:t>
      </w:r>
      <w:r w:rsidR="009E753D">
        <w:rPr>
          <w:rFonts w:asciiTheme="minorHAnsi" w:hAnsiTheme="minorHAnsi" w:cstheme="minorHAnsi"/>
          <w:color w:val="auto"/>
          <w:sz w:val="22"/>
          <w:szCs w:val="22"/>
          <w:lang w:val="de-AT"/>
        </w:rPr>
        <w:t>erweitern</w:t>
      </w:r>
      <w:r w:rsidR="00E6710B">
        <w:rPr>
          <w:rFonts w:asciiTheme="minorHAnsi" w:hAnsiTheme="minorHAnsi" w:cstheme="minorHAnsi"/>
          <w:color w:val="auto"/>
          <w:sz w:val="22"/>
          <w:szCs w:val="22"/>
          <w:lang w:val="de-AT"/>
        </w:rPr>
        <w:t>. „</w:t>
      </w:r>
      <w:r w:rsidR="00E6710B" w:rsidRPr="004E09D4">
        <w:rPr>
          <w:rFonts w:asciiTheme="minorHAnsi" w:hAnsiTheme="minorHAnsi" w:cstheme="minorHAnsi"/>
          <w:i/>
          <w:color w:val="auto"/>
          <w:sz w:val="22"/>
          <w:szCs w:val="22"/>
          <w:lang w:val="de-AT"/>
        </w:rPr>
        <w:t xml:space="preserve">Eine längere Väterkarenz ermöglicht, dass sich Eltern die Kinderbetreuung relativ gleichwertig aufteilen. </w:t>
      </w:r>
      <w:r w:rsidR="00F65AD8" w:rsidRPr="004E09D4">
        <w:rPr>
          <w:rFonts w:asciiTheme="minorHAnsi" w:hAnsiTheme="minorHAnsi" w:cstheme="minorHAnsi"/>
          <w:i/>
          <w:color w:val="auto"/>
          <w:sz w:val="22"/>
          <w:szCs w:val="22"/>
          <w:lang w:val="de-AT"/>
        </w:rPr>
        <w:t>So können Frauen</w:t>
      </w:r>
      <w:r w:rsidR="00E6710B" w:rsidRPr="004E09D4">
        <w:rPr>
          <w:rFonts w:asciiTheme="minorHAnsi" w:hAnsiTheme="minorHAnsi" w:cstheme="minorHAnsi"/>
          <w:i/>
          <w:color w:val="auto"/>
          <w:sz w:val="22"/>
          <w:szCs w:val="22"/>
          <w:lang w:val="de-AT"/>
        </w:rPr>
        <w:t xml:space="preserve"> rascher</w:t>
      </w:r>
      <w:r w:rsidR="00F65AD8" w:rsidRPr="004E09D4">
        <w:rPr>
          <w:rFonts w:asciiTheme="minorHAnsi" w:hAnsiTheme="minorHAnsi" w:cstheme="minorHAnsi"/>
          <w:i/>
          <w:color w:val="auto"/>
          <w:sz w:val="22"/>
          <w:szCs w:val="22"/>
          <w:lang w:val="de-AT"/>
        </w:rPr>
        <w:t xml:space="preserve"> wieder ins Erwerbsleben zurück</w:t>
      </w:r>
      <w:r w:rsidR="00E6710B" w:rsidRPr="004E09D4">
        <w:rPr>
          <w:rFonts w:asciiTheme="minorHAnsi" w:hAnsiTheme="minorHAnsi" w:cstheme="minorHAnsi"/>
          <w:i/>
          <w:color w:val="auto"/>
          <w:sz w:val="22"/>
          <w:szCs w:val="22"/>
          <w:lang w:val="de-AT"/>
        </w:rPr>
        <w:t xml:space="preserve">kehren und langfristig, über die Karenz des Partners hinaus, einer </w:t>
      </w:r>
      <w:r w:rsidR="00EA0376" w:rsidRPr="004E09D4">
        <w:rPr>
          <w:rFonts w:asciiTheme="minorHAnsi" w:hAnsiTheme="minorHAnsi" w:cstheme="minorHAnsi"/>
          <w:i/>
          <w:color w:val="auto"/>
          <w:sz w:val="22"/>
          <w:szCs w:val="22"/>
          <w:lang w:val="de-AT"/>
        </w:rPr>
        <w:t>substantiellen</w:t>
      </w:r>
      <w:r w:rsidR="00F65AD8" w:rsidRPr="004E09D4">
        <w:rPr>
          <w:rFonts w:asciiTheme="minorHAnsi" w:hAnsiTheme="minorHAnsi" w:cstheme="minorHAnsi"/>
          <w:i/>
          <w:color w:val="auto"/>
          <w:sz w:val="22"/>
          <w:szCs w:val="22"/>
          <w:lang w:val="de-AT"/>
        </w:rPr>
        <w:t xml:space="preserve"> Erwerbsarbeit nach</w:t>
      </w:r>
      <w:r w:rsidR="00E6710B" w:rsidRPr="004E09D4">
        <w:rPr>
          <w:rFonts w:asciiTheme="minorHAnsi" w:hAnsiTheme="minorHAnsi" w:cstheme="minorHAnsi"/>
          <w:i/>
          <w:color w:val="auto"/>
          <w:sz w:val="22"/>
          <w:szCs w:val="22"/>
          <w:lang w:val="de-AT"/>
        </w:rPr>
        <w:t>gehen</w:t>
      </w:r>
      <w:r w:rsidR="009E753D">
        <w:rPr>
          <w:rFonts w:asciiTheme="minorHAnsi" w:hAnsiTheme="minorHAnsi" w:cstheme="minorHAnsi"/>
          <w:i/>
          <w:color w:val="auto"/>
          <w:sz w:val="22"/>
          <w:szCs w:val="22"/>
          <w:lang w:val="de-AT"/>
        </w:rPr>
        <w:t>. K</w:t>
      </w:r>
      <w:r w:rsidR="00EB1949">
        <w:rPr>
          <w:rFonts w:asciiTheme="minorHAnsi" w:hAnsiTheme="minorHAnsi" w:cstheme="minorHAnsi"/>
          <w:i/>
          <w:color w:val="auto"/>
          <w:sz w:val="22"/>
          <w:szCs w:val="22"/>
          <w:lang w:val="de-AT"/>
        </w:rPr>
        <w:t>urze Väterkarenzen hingegen erweisen sich eher als ‚Ausflug‘ ins Familienleben</w:t>
      </w:r>
      <w:r w:rsidR="009E753D">
        <w:rPr>
          <w:rFonts w:asciiTheme="minorHAnsi" w:hAnsiTheme="minorHAnsi" w:cstheme="minorHAnsi"/>
          <w:i/>
          <w:color w:val="auto"/>
          <w:sz w:val="22"/>
          <w:szCs w:val="22"/>
          <w:lang w:val="de-AT"/>
        </w:rPr>
        <w:t xml:space="preserve"> und ändern nichts an den klassischen Rollenverteilungen.</w:t>
      </w:r>
      <w:r w:rsidR="00E6710B" w:rsidRPr="00857EBC">
        <w:rPr>
          <w:rFonts w:asciiTheme="minorHAnsi" w:hAnsiTheme="minorHAnsi" w:cstheme="minorHAnsi"/>
          <w:color w:val="auto"/>
          <w:sz w:val="22"/>
          <w:szCs w:val="22"/>
          <w:lang w:val="de-AT"/>
        </w:rPr>
        <w:t>“</w:t>
      </w:r>
      <w:r w:rsidR="00B60ABA">
        <w:rPr>
          <w:rFonts w:asciiTheme="minorHAnsi" w:hAnsiTheme="minorHAnsi" w:cstheme="minorHAnsi"/>
          <w:color w:val="auto"/>
          <w:sz w:val="22"/>
          <w:szCs w:val="22"/>
          <w:lang w:val="de-AT"/>
        </w:rPr>
        <w:t xml:space="preserve"> erklärt</w:t>
      </w:r>
      <w:r w:rsidR="00857EBC">
        <w:rPr>
          <w:rFonts w:asciiTheme="minorHAnsi" w:hAnsiTheme="minorHAnsi" w:cstheme="minorHAnsi"/>
          <w:color w:val="auto"/>
          <w:sz w:val="22"/>
          <w:szCs w:val="22"/>
          <w:lang w:val="de-AT"/>
        </w:rPr>
        <w:t xml:space="preserve"> </w:t>
      </w:r>
      <w:proofErr w:type="spellStart"/>
      <w:r w:rsidR="00E6710B" w:rsidRPr="00857EBC">
        <w:rPr>
          <w:rFonts w:asciiTheme="minorHAnsi" w:hAnsiTheme="minorHAnsi" w:cstheme="minorHAnsi"/>
          <w:color w:val="auto"/>
          <w:sz w:val="22"/>
          <w:szCs w:val="22"/>
          <w:lang w:val="de-AT"/>
        </w:rPr>
        <w:t>Schiffbänker</w:t>
      </w:r>
      <w:proofErr w:type="spellEnd"/>
      <w:r w:rsidR="00E6710B" w:rsidRPr="00857EBC">
        <w:rPr>
          <w:rFonts w:asciiTheme="minorHAnsi" w:hAnsiTheme="minorHAnsi" w:cstheme="minorHAnsi"/>
          <w:color w:val="auto"/>
          <w:sz w:val="22"/>
          <w:szCs w:val="22"/>
          <w:lang w:val="de-AT"/>
        </w:rPr>
        <w:t>.</w:t>
      </w:r>
    </w:p>
    <w:p w:rsidR="00CE1C55" w:rsidRPr="007E2277" w:rsidRDefault="00CE1C55" w:rsidP="00A678E5">
      <w:pPr>
        <w:pStyle w:val="Default"/>
        <w:spacing w:line="240" w:lineRule="atLeast"/>
        <w:rPr>
          <w:rFonts w:asciiTheme="minorHAnsi" w:hAnsiTheme="minorHAnsi" w:cstheme="minorHAnsi"/>
          <w:color w:val="auto"/>
          <w:sz w:val="22"/>
          <w:szCs w:val="22"/>
          <w:lang w:val="de-AT"/>
        </w:rPr>
      </w:pPr>
    </w:p>
    <w:p w:rsidR="00B60ABA" w:rsidRPr="00FB1D36" w:rsidRDefault="00710E16" w:rsidP="00A678E5">
      <w:pPr>
        <w:pStyle w:val="Default"/>
        <w:spacing w:line="240" w:lineRule="atLeast"/>
        <w:rPr>
          <w:rFonts w:asciiTheme="minorHAnsi" w:hAnsiTheme="minorHAnsi" w:cstheme="minorHAnsi"/>
          <w:b/>
          <w:color w:val="auto"/>
          <w:sz w:val="22"/>
          <w:szCs w:val="22"/>
          <w:lang w:val="de-AT"/>
        </w:rPr>
      </w:pPr>
      <w:r w:rsidRPr="00FB1D36">
        <w:rPr>
          <w:rFonts w:asciiTheme="minorHAnsi" w:hAnsiTheme="minorHAnsi" w:cstheme="minorHAnsi"/>
          <w:b/>
          <w:color w:val="auto"/>
          <w:sz w:val="22"/>
          <w:szCs w:val="22"/>
          <w:lang w:val="de-AT"/>
        </w:rPr>
        <w:t>Alle Studienergebnisse auf eine</w:t>
      </w:r>
      <w:r w:rsidR="00FB1D36">
        <w:rPr>
          <w:rFonts w:asciiTheme="minorHAnsi" w:hAnsiTheme="minorHAnsi" w:cstheme="minorHAnsi"/>
          <w:b/>
          <w:color w:val="auto"/>
          <w:sz w:val="22"/>
          <w:szCs w:val="22"/>
          <w:lang w:val="de-AT"/>
        </w:rPr>
        <w:t>m Blick</w:t>
      </w:r>
    </w:p>
    <w:p w:rsidR="009A63B8" w:rsidRPr="000176DE" w:rsidRDefault="00EB1949" w:rsidP="00A678E5">
      <w:pPr>
        <w:pStyle w:val="Default"/>
        <w:spacing w:line="240" w:lineRule="atLeast"/>
        <w:rPr>
          <w:rFonts w:asciiTheme="minorHAnsi" w:hAnsiTheme="minorHAnsi" w:cstheme="minorHAnsi"/>
          <w:sz w:val="22"/>
          <w:szCs w:val="22"/>
          <w:lang w:val="de-AT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de-AT"/>
        </w:rPr>
        <w:t>In der Studie</w:t>
      </w:r>
      <w:r w:rsidRPr="000176DE">
        <w:rPr>
          <w:rFonts w:asciiTheme="minorHAnsi" w:hAnsiTheme="minorHAnsi" w:cstheme="minorHAnsi"/>
          <w:color w:val="auto"/>
          <w:sz w:val="22"/>
          <w:szCs w:val="22"/>
          <w:lang w:val="de-AT"/>
        </w:rPr>
        <w:t xml:space="preserve"> </w:t>
      </w:r>
      <w:r w:rsidR="00B60ABA" w:rsidRPr="000176DE">
        <w:rPr>
          <w:rFonts w:asciiTheme="minorHAnsi" w:hAnsiTheme="minorHAnsi" w:cstheme="minorHAnsi"/>
          <w:color w:val="auto"/>
          <w:sz w:val="22"/>
          <w:szCs w:val="22"/>
          <w:lang w:val="de-AT"/>
        </w:rPr>
        <w:t xml:space="preserve">wurde </w:t>
      </w:r>
      <w:r w:rsidR="009A63B8" w:rsidRPr="000176DE">
        <w:rPr>
          <w:rFonts w:asciiTheme="minorHAnsi" w:hAnsiTheme="minorHAnsi" w:cstheme="minorHAnsi"/>
          <w:color w:val="auto"/>
          <w:sz w:val="22"/>
          <w:szCs w:val="22"/>
          <w:lang w:val="de-AT"/>
        </w:rPr>
        <w:t>untersucht, wie sich die Karenz bei Akademikern auf ihre Einkommens- und Karriereentwicklung auswirkt.</w:t>
      </w:r>
      <w:r w:rsidR="009A63B8" w:rsidRPr="000176DE">
        <w:rPr>
          <w:rFonts w:asciiTheme="minorHAnsi" w:hAnsiTheme="minorHAnsi" w:cstheme="minorHAnsi"/>
          <w:sz w:val="22"/>
          <w:szCs w:val="22"/>
          <w:lang w:val="de-AT"/>
        </w:rPr>
        <w:t xml:space="preserve"> </w:t>
      </w:r>
      <w:r w:rsidR="00CE1C55" w:rsidRPr="000176DE">
        <w:rPr>
          <w:rFonts w:asciiTheme="minorHAnsi" w:hAnsiTheme="minorHAnsi" w:cstheme="minorHAnsi"/>
          <w:sz w:val="22"/>
          <w:szCs w:val="22"/>
          <w:lang w:val="de-AT"/>
        </w:rPr>
        <w:t>Die</w:t>
      </w:r>
      <w:r w:rsidR="009A63B8" w:rsidRPr="000176DE">
        <w:rPr>
          <w:rFonts w:asciiTheme="minorHAnsi" w:hAnsiTheme="minorHAnsi" w:cstheme="minorHAnsi"/>
          <w:sz w:val="22"/>
          <w:szCs w:val="22"/>
          <w:lang w:val="de-AT"/>
        </w:rPr>
        <w:t xml:space="preserve"> Ergebnisse zeigen: </w:t>
      </w:r>
    </w:p>
    <w:p w:rsidR="00EB1949" w:rsidRDefault="009A63B8" w:rsidP="00D91879">
      <w:pPr>
        <w:pStyle w:val="Default"/>
        <w:numPr>
          <w:ilvl w:val="0"/>
          <w:numId w:val="6"/>
        </w:numPr>
        <w:spacing w:line="240" w:lineRule="atLeast"/>
        <w:rPr>
          <w:rFonts w:asciiTheme="minorHAnsi" w:hAnsiTheme="minorHAnsi" w:cstheme="minorHAnsi"/>
          <w:color w:val="auto"/>
          <w:sz w:val="22"/>
          <w:szCs w:val="22"/>
          <w:lang w:val="de-AT" w:eastAsia="en-US"/>
        </w:rPr>
      </w:pPr>
      <w:r w:rsidRPr="000176DE">
        <w:rPr>
          <w:rFonts w:asciiTheme="minorHAnsi" w:hAnsiTheme="minorHAnsi" w:cstheme="minorHAnsi"/>
          <w:color w:val="auto"/>
          <w:sz w:val="22"/>
          <w:szCs w:val="22"/>
          <w:lang w:val="de-AT"/>
        </w:rPr>
        <w:t>Karenz bei Männern wirkt sich nicht negativ auf ihr Einkommen und ihren Karriereerfolg aus</w:t>
      </w:r>
      <w:r w:rsidR="00EB1949">
        <w:rPr>
          <w:rFonts w:asciiTheme="minorHAnsi" w:hAnsiTheme="minorHAnsi" w:cstheme="minorHAnsi"/>
          <w:color w:val="auto"/>
          <w:sz w:val="22"/>
          <w:szCs w:val="22"/>
          <w:lang w:val="de-AT"/>
        </w:rPr>
        <w:t>.</w:t>
      </w:r>
    </w:p>
    <w:p w:rsidR="0088789C" w:rsidRPr="000176DE" w:rsidRDefault="0088789C" w:rsidP="00D91879">
      <w:pPr>
        <w:pStyle w:val="Default"/>
        <w:numPr>
          <w:ilvl w:val="0"/>
          <w:numId w:val="6"/>
        </w:numPr>
        <w:rPr>
          <w:rFonts w:asciiTheme="minorHAnsi" w:hAnsiTheme="minorHAnsi" w:cstheme="minorHAnsi"/>
          <w:color w:val="auto"/>
          <w:sz w:val="22"/>
          <w:szCs w:val="22"/>
          <w:lang w:val="de-AT" w:eastAsia="en-US"/>
        </w:rPr>
      </w:pPr>
      <w:r w:rsidRPr="000176DE">
        <w:rPr>
          <w:rFonts w:asciiTheme="minorHAnsi" w:hAnsiTheme="minorHAnsi" w:cstheme="minorHAnsi"/>
          <w:color w:val="auto"/>
          <w:sz w:val="22"/>
          <w:szCs w:val="22"/>
          <w:lang w:val="de-AT" w:eastAsia="en-US"/>
        </w:rPr>
        <w:t>Väter können dann ohne Karrierenachteile Karenz beanspruchen, wenn sie</w:t>
      </w:r>
      <w:r w:rsidR="009E753D" w:rsidRPr="000176DE">
        <w:rPr>
          <w:rFonts w:asciiTheme="minorHAnsi" w:hAnsiTheme="minorHAnsi" w:cstheme="minorHAnsi"/>
          <w:color w:val="auto"/>
          <w:sz w:val="22"/>
          <w:szCs w:val="22"/>
          <w:lang w:val="de-AT" w:eastAsia="en-US"/>
        </w:rPr>
        <w:t xml:space="preserve"> </w:t>
      </w:r>
      <w:r w:rsidRPr="000176DE">
        <w:rPr>
          <w:rFonts w:asciiTheme="minorHAnsi" w:hAnsiTheme="minorHAnsi" w:cstheme="minorHAnsi"/>
          <w:color w:val="auto"/>
          <w:sz w:val="22"/>
          <w:szCs w:val="22"/>
          <w:lang w:val="de-AT" w:eastAsia="en-US"/>
        </w:rPr>
        <w:t>Vorstellungen des Arbeitgebers berücksichtigen</w:t>
      </w:r>
      <w:r w:rsidR="00EB1949">
        <w:rPr>
          <w:rFonts w:asciiTheme="minorHAnsi" w:hAnsiTheme="minorHAnsi" w:cstheme="minorHAnsi"/>
          <w:color w:val="auto"/>
          <w:sz w:val="22"/>
          <w:szCs w:val="22"/>
          <w:lang w:val="de-AT" w:eastAsia="en-US"/>
        </w:rPr>
        <w:t xml:space="preserve"> oder in </w:t>
      </w:r>
      <w:r w:rsidRPr="000176DE">
        <w:rPr>
          <w:rFonts w:asciiTheme="minorHAnsi" w:hAnsiTheme="minorHAnsi" w:cstheme="minorHAnsi"/>
          <w:color w:val="auto"/>
          <w:sz w:val="22"/>
          <w:szCs w:val="22"/>
          <w:lang w:val="de-AT" w:eastAsia="en-US"/>
        </w:rPr>
        <w:t>familienfreundliche</w:t>
      </w:r>
      <w:r w:rsidR="00EB1949">
        <w:rPr>
          <w:rFonts w:asciiTheme="minorHAnsi" w:hAnsiTheme="minorHAnsi" w:cstheme="minorHAnsi"/>
          <w:color w:val="auto"/>
          <w:sz w:val="22"/>
          <w:szCs w:val="22"/>
          <w:lang w:val="de-AT" w:eastAsia="en-US"/>
        </w:rPr>
        <w:t>n</w:t>
      </w:r>
      <w:r w:rsidRPr="000176DE">
        <w:rPr>
          <w:rFonts w:asciiTheme="minorHAnsi" w:hAnsiTheme="minorHAnsi" w:cstheme="minorHAnsi"/>
          <w:color w:val="auto"/>
          <w:sz w:val="22"/>
          <w:szCs w:val="22"/>
          <w:lang w:val="de-AT" w:eastAsia="en-US"/>
        </w:rPr>
        <w:t xml:space="preserve"> Unternehmen </w:t>
      </w:r>
      <w:r w:rsidR="00EB1949">
        <w:rPr>
          <w:rFonts w:asciiTheme="minorHAnsi" w:hAnsiTheme="minorHAnsi" w:cstheme="minorHAnsi"/>
          <w:color w:val="auto"/>
          <w:sz w:val="22"/>
          <w:szCs w:val="22"/>
          <w:lang w:val="de-AT" w:eastAsia="en-US"/>
        </w:rPr>
        <w:t>tätig sind</w:t>
      </w:r>
      <w:r w:rsidRPr="000176DE">
        <w:rPr>
          <w:rFonts w:asciiTheme="minorHAnsi" w:hAnsiTheme="minorHAnsi" w:cstheme="minorHAnsi"/>
          <w:color w:val="auto"/>
          <w:sz w:val="22"/>
          <w:szCs w:val="22"/>
          <w:lang w:val="de-AT" w:eastAsia="en-US"/>
        </w:rPr>
        <w:t xml:space="preserve">: hier </w:t>
      </w:r>
      <w:r w:rsidR="00EB1949" w:rsidRPr="000176DE">
        <w:rPr>
          <w:rFonts w:asciiTheme="minorHAnsi" w:hAnsiTheme="minorHAnsi" w:cstheme="minorHAnsi"/>
          <w:color w:val="auto"/>
          <w:sz w:val="22"/>
          <w:szCs w:val="22"/>
          <w:lang w:val="de-AT" w:eastAsia="en-US"/>
        </w:rPr>
        <w:t xml:space="preserve">können </w:t>
      </w:r>
      <w:r w:rsidRPr="000176DE">
        <w:rPr>
          <w:rFonts w:asciiTheme="minorHAnsi" w:hAnsiTheme="minorHAnsi" w:cstheme="minorHAnsi"/>
          <w:color w:val="auto"/>
          <w:sz w:val="22"/>
          <w:szCs w:val="22"/>
          <w:lang w:val="de-AT" w:eastAsia="en-US"/>
        </w:rPr>
        <w:t xml:space="preserve">Väter längere Karenzen (bis zu einem Jahr) </w:t>
      </w:r>
      <w:r w:rsidR="00EB1949" w:rsidRPr="000176DE">
        <w:rPr>
          <w:rFonts w:asciiTheme="minorHAnsi" w:hAnsiTheme="minorHAnsi" w:cstheme="minorHAnsi"/>
          <w:color w:val="auto"/>
          <w:sz w:val="22"/>
          <w:szCs w:val="22"/>
          <w:lang w:val="de-AT" w:eastAsia="en-US"/>
        </w:rPr>
        <w:t xml:space="preserve">beanspruchen </w:t>
      </w:r>
      <w:r w:rsidRPr="000176DE">
        <w:rPr>
          <w:rFonts w:asciiTheme="minorHAnsi" w:hAnsiTheme="minorHAnsi" w:cstheme="minorHAnsi"/>
          <w:color w:val="auto"/>
          <w:sz w:val="22"/>
          <w:szCs w:val="22"/>
          <w:lang w:val="de-AT" w:eastAsia="en-US"/>
        </w:rPr>
        <w:t>und in Teilzeit zurückkehren. Das trägt zu mehr Chancengleichheit zwischen Frauen und Männern bei.</w:t>
      </w:r>
    </w:p>
    <w:p w:rsidR="00CE50FB" w:rsidRPr="000176DE" w:rsidRDefault="007A21ED" w:rsidP="00D91879">
      <w:pPr>
        <w:pStyle w:val="Defaul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  <w:lang w:val="de-AT"/>
        </w:rPr>
      </w:pPr>
      <w:r w:rsidRPr="000176DE">
        <w:rPr>
          <w:rFonts w:asciiTheme="minorHAnsi" w:hAnsiTheme="minorHAnsi" w:cstheme="minorHAnsi"/>
          <w:color w:val="auto"/>
          <w:sz w:val="22"/>
          <w:szCs w:val="22"/>
          <w:lang w:val="de-AT" w:eastAsia="en-US"/>
        </w:rPr>
        <w:t>K</w:t>
      </w:r>
      <w:r w:rsidR="00EB4EFF" w:rsidRPr="000176DE">
        <w:rPr>
          <w:rFonts w:asciiTheme="minorHAnsi" w:hAnsiTheme="minorHAnsi" w:cstheme="minorHAnsi"/>
          <w:color w:val="auto"/>
          <w:sz w:val="22"/>
          <w:szCs w:val="22"/>
          <w:lang w:val="de-AT" w:eastAsia="en-US"/>
        </w:rPr>
        <w:t>arenzv</w:t>
      </w:r>
      <w:r w:rsidR="00A678E5" w:rsidRPr="000176DE">
        <w:rPr>
          <w:rFonts w:asciiTheme="minorHAnsi" w:hAnsiTheme="minorHAnsi" w:cstheme="minorHAnsi"/>
          <w:color w:val="auto"/>
          <w:sz w:val="22"/>
          <w:szCs w:val="22"/>
          <w:lang w:val="de-AT" w:eastAsia="en-US"/>
        </w:rPr>
        <w:t>äter</w:t>
      </w:r>
      <w:r w:rsidR="00D91879" w:rsidRPr="000176DE">
        <w:rPr>
          <w:rFonts w:asciiTheme="minorHAnsi" w:hAnsiTheme="minorHAnsi" w:cstheme="minorHAnsi"/>
          <w:color w:val="auto"/>
          <w:sz w:val="22"/>
          <w:szCs w:val="22"/>
          <w:lang w:val="de-AT" w:eastAsia="en-US"/>
        </w:rPr>
        <w:t xml:space="preserve"> können </w:t>
      </w:r>
      <w:r w:rsidR="00A678E5" w:rsidRPr="000176DE">
        <w:rPr>
          <w:rFonts w:asciiTheme="minorHAnsi" w:hAnsiTheme="minorHAnsi" w:cstheme="minorHAnsi"/>
          <w:color w:val="auto"/>
          <w:sz w:val="22"/>
          <w:szCs w:val="22"/>
          <w:lang w:val="de-AT" w:eastAsia="en-US"/>
        </w:rPr>
        <w:t xml:space="preserve">die Unternehmenskultur </w:t>
      </w:r>
      <w:r w:rsidR="00EB4EFF" w:rsidRPr="000176DE">
        <w:rPr>
          <w:rFonts w:asciiTheme="minorHAnsi" w:hAnsiTheme="minorHAnsi" w:cstheme="minorHAnsi"/>
          <w:color w:val="auto"/>
          <w:sz w:val="22"/>
          <w:szCs w:val="22"/>
          <w:lang w:val="de-AT" w:eastAsia="en-US"/>
        </w:rPr>
        <w:t xml:space="preserve">positiv </w:t>
      </w:r>
      <w:r w:rsidR="00A678E5" w:rsidRPr="000176DE">
        <w:rPr>
          <w:rFonts w:asciiTheme="minorHAnsi" w:hAnsiTheme="minorHAnsi" w:cstheme="minorHAnsi"/>
          <w:color w:val="auto"/>
          <w:sz w:val="22"/>
          <w:szCs w:val="22"/>
          <w:lang w:val="de-AT" w:eastAsia="en-US"/>
        </w:rPr>
        <w:t>verän</w:t>
      </w:r>
      <w:r w:rsidR="00D91879" w:rsidRPr="000176DE">
        <w:rPr>
          <w:rFonts w:asciiTheme="minorHAnsi" w:hAnsiTheme="minorHAnsi" w:cstheme="minorHAnsi"/>
          <w:color w:val="auto"/>
          <w:sz w:val="22"/>
          <w:szCs w:val="22"/>
          <w:lang w:val="de-AT" w:eastAsia="en-US"/>
        </w:rPr>
        <w:t>dern</w:t>
      </w:r>
      <w:r w:rsidR="00EB1949">
        <w:rPr>
          <w:rFonts w:asciiTheme="minorHAnsi" w:hAnsiTheme="minorHAnsi" w:cstheme="minorHAnsi"/>
          <w:color w:val="auto"/>
          <w:sz w:val="22"/>
          <w:szCs w:val="22"/>
          <w:lang w:val="de-AT" w:eastAsia="en-US"/>
        </w:rPr>
        <w:t>:</w:t>
      </w:r>
      <w:r w:rsidR="00900C4E" w:rsidRPr="000176DE">
        <w:rPr>
          <w:rFonts w:asciiTheme="minorHAnsi" w:hAnsiTheme="minorHAnsi" w:cstheme="minorHAnsi"/>
          <w:color w:val="auto"/>
          <w:sz w:val="22"/>
          <w:szCs w:val="22"/>
          <w:lang w:val="de-AT" w:eastAsia="en-US"/>
        </w:rPr>
        <w:t xml:space="preserve"> </w:t>
      </w:r>
      <w:r w:rsidR="00D91879" w:rsidRPr="000176DE">
        <w:rPr>
          <w:rFonts w:asciiTheme="minorHAnsi" w:hAnsiTheme="minorHAnsi" w:cstheme="minorHAnsi"/>
          <w:color w:val="auto"/>
          <w:sz w:val="22"/>
          <w:szCs w:val="22"/>
          <w:lang w:val="de-AT" w:eastAsia="en-US"/>
        </w:rPr>
        <w:t xml:space="preserve">Sie </w:t>
      </w:r>
      <w:r w:rsidR="009E753D">
        <w:rPr>
          <w:rFonts w:asciiTheme="minorHAnsi" w:hAnsiTheme="minorHAnsi" w:cstheme="minorHAnsi"/>
          <w:color w:val="auto"/>
          <w:sz w:val="22"/>
          <w:szCs w:val="22"/>
          <w:lang w:val="de-AT" w:eastAsia="en-US"/>
        </w:rPr>
        <w:t>werden zu</w:t>
      </w:r>
      <w:r w:rsidR="009E753D" w:rsidRPr="000176DE">
        <w:rPr>
          <w:rFonts w:asciiTheme="minorHAnsi" w:hAnsiTheme="minorHAnsi" w:cstheme="minorHAnsi"/>
          <w:color w:val="auto"/>
          <w:sz w:val="22"/>
          <w:szCs w:val="22"/>
          <w:lang w:val="de-AT" w:eastAsia="en-US"/>
        </w:rPr>
        <w:t xml:space="preserve"> </w:t>
      </w:r>
      <w:r w:rsidR="00A678E5" w:rsidRPr="000176DE">
        <w:rPr>
          <w:rFonts w:asciiTheme="minorHAnsi" w:hAnsiTheme="minorHAnsi" w:cstheme="minorHAnsi"/>
          <w:color w:val="auto"/>
          <w:sz w:val="22"/>
          <w:szCs w:val="22"/>
          <w:lang w:val="de-AT" w:eastAsia="en-US"/>
        </w:rPr>
        <w:t>Pioniere</w:t>
      </w:r>
      <w:r w:rsidR="009E753D">
        <w:rPr>
          <w:rFonts w:asciiTheme="minorHAnsi" w:hAnsiTheme="minorHAnsi" w:cstheme="minorHAnsi"/>
          <w:color w:val="auto"/>
          <w:sz w:val="22"/>
          <w:szCs w:val="22"/>
          <w:lang w:val="de-AT" w:eastAsia="en-US"/>
        </w:rPr>
        <w:t>n</w:t>
      </w:r>
      <w:r w:rsidR="00A678E5" w:rsidRPr="000176DE">
        <w:rPr>
          <w:rFonts w:asciiTheme="minorHAnsi" w:hAnsiTheme="minorHAnsi" w:cstheme="minorHAnsi"/>
          <w:color w:val="auto"/>
          <w:sz w:val="22"/>
          <w:szCs w:val="22"/>
          <w:lang w:val="de-AT" w:eastAsia="en-US"/>
        </w:rPr>
        <w:t xml:space="preserve"> und </w:t>
      </w:r>
      <w:proofErr w:type="spellStart"/>
      <w:r w:rsidR="00A678E5" w:rsidRPr="000176DE">
        <w:rPr>
          <w:rFonts w:asciiTheme="minorHAnsi" w:hAnsiTheme="minorHAnsi" w:cstheme="minorHAnsi"/>
          <w:color w:val="auto"/>
          <w:sz w:val="22"/>
          <w:szCs w:val="22"/>
          <w:lang w:val="de-AT" w:eastAsia="en-US"/>
        </w:rPr>
        <w:t>Role</w:t>
      </w:r>
      <w:proofErr w:type="spellEnd"/>
      <w:r w:rsidR="00A678E5" w:rsidRPr="000176DE">
        <w:rPr>
          <w:rFonts w:asciiTheme="minorHAnsi" w:hAnsiTheme="minorHAnsi" w:cstheme="minorHAnsi"/>
          <w:color w:val="auto"/>
          <w:sz w:val="22"/>
          <w:szCs w:val="22"/>
          <w:lang w:val="de-AT" w:eastAsia="en-US"/>
        </w:rPr>
        <w:t xml:space="preserve"> Models, wenn mehrere V</w:t>
      </w:r>
      <w:r w:rsidR="00CD1CB5" w:rsidRPr="000176DE">
        <w:rPr>
          <w:rFonts w:asciiTheme="minorHAnsi" w:hAnsiTheme="minorHAnsi" w:cstheme="minorHAnsi"/>
          <w:color w:val="auto"/>
          <w:sz w:val="22"/>
          <w:szCs w:val="22"/>
          <w:lang w:val="de-AT" w:eastAsia="en-US"/>
        </w:rPr>
        <w:t>äter einer Organisation den S</w:t>
      </w:r>
      <w:r w:rsidR="00A678E5" w:rsidRPr="000176DE">
        <w:rPr>
          <w:rFonts w:asciiTheme="minorHAnsi" w:hAnsiTheme="minorHAnsi" w:cstheme="minorHAnsi"/>
          <w:color w:val="auto"/>
          <w:sz w:val="22"/>
          <w:szCs w:val="22"/>
          <w:lang w:val="de-AT" w:eastAsia="en-US"/>
        </w:rPr>
        <w:t>chri</w:t>
      </w:r>
      <w:r w:rsidR="00900C4E" w:rsidRPr="000176DE">
        <w:rPr>
          <w:rFonts w:asciiTheme="minorHAnsi" w:hAnsiTheme="minorHAnsi" w:cstheme="minorHAnsi"/>
          <w:color w:val="auto"/>
          <w:sz w:val="22"/>
          <w:szCs w:val="22"/>
          <w:lang w:val="de-AT" w:eastAsia="en-US"/>
        </w:rPr>
        <w:t>tt in die K</w:t>
      </w:r>
      <w:r w:rsidR="00CD1CB5" w:rsidRPr="000176DE">
        <w:rPr>
          <w:rFonts w:asciiTheme="minorHAnsi" w:hAnsiTheme="minorHAnsi" w:cstheme="minorHAnsi"/>
          <w:color w:val="auto"/>
          <w:sz w:val="22"/>
          <w:szCs w:val="22"/>
          <w:lang w:val="de-AT" w:eastAsia="en-US"/>
        </w:rPr>
        <w:t xml:space="preserve">arenz wagen und ihr Karenzdesign nicht </w:t>
      </w:r>
      <w:r w:rsidR="00EB4EFF" w:rsidRPr="000176DE">
        <w:rPr>
          <w:rFonts w:asciiTheme="minorHAnsi" w:hAnsiTheme="minorHAnsi" w:cstheme="minorHAnsi"/>
          <w:color w:val="auto"/>
          <w:sz w:val="22"/>
          <w:szCs w:val="22"/>
          <w:lang w:val="de-AT" w:eastAsia="en-US"/>
        </w:rPr>
        <w:t>(</w:t>
      </w:r>
      <w:r w:rsidR="00CD1CB5" w:rsidRPr="000176DE">
        <w:rPr>
          <w:rFonts w:asciiTheme="minorHAnsi" w:hAnsiTheme="minorHAnsi" w:cstheme="minorHAnsi"/>
          <w:color w:val="auto"/>
          <w:sz w:val="22"/>
          <w:szCs w:val="22"/>
          <w:lang w:val="de-AT" w:eastAsia="en-US"/>
        </w:rPr>
        <w:t>nur</w:t>
      </w:r>
      <w:r w:rsidR="00EB4EFF" w:rsidRPr="000176DE">
        <w:rPr>
          <w:rFonts w:asciiTheme="minorHAnsi" w:hAnsiTheme="minorHAnsi" w:cstheme="minorHAnsi"/>
          <w:color w:val="auto"/>
          <w:sz w:val="22"/>
          <w:szCs w:val="22"/>
          <w:lang w:val="de-AT" w:eastAsia="en-US"/>
        </w:rPr>
        <w:t>)</w:t>
      </w:r>
      <w:r w:rsidR="00CD1CB5" w:rsidRPr="000176DE">
        <w:rPr>
          <w:rFonts w:asciiTheme="minorHAnsi" w:hAnsiTheme="minorHAnsi" w:cstheme="minorHAnsi"/>
          <w:color w:val="auto"/>
          <w:sz w:val="22"/>
          <w:szCs w:val="22"/>
          <w:lang w:val="de-AT" w:eastAsia="en-US"/>
        </w:rPr>
        <w:t xml:space="preserve"> an den A</w:t>
      </w:r>
      <w:r w:rsidR="00A678E5" w:rsidRPr="000176DE">
        <w:rPr>
          <w:rFonts w:asciiTheme="minorHAnsi" w:hAnsiTheme="minorHAnsi" w:cstheme="minorHAnsi"/>
          <w:color w:val="auto"/>
          <w:sz w:val="22"/>
          <w:szCs w:val="22"/>
          <w:lang w:val="de-AT" w:eastAsia="en-US"/>
        </w:rPr>
        <w:t>nf</w:t>
      </w:r>
      <w:r w:rsidR="00CD1CB5" w:rsidRPr="000176DE">
        <w:rPr>
          <w:rFonts w:asciiTheme="minorHAnsi" w:hAnsiTheme="minorHAnsi" w:cstheme="minorHAnsi"/>
          <w:color w:val="auto"/>
          <w:sz w:val="22"/>
          <w:szCs w:val="22"/>
          <w:lang w:val="de-AT" w:eastAsia="en-US"/>
        </w:rPr>
        <w:t>orderung</w:t>
      </w:r>
      <w:r w:rsidR="00900C4E" w:rsidRPr="000176DE">
        <w:rPr>
          <w:rFonts w:asciiTheme="minorHAnsi" w:hAnsiTheme="minorHAnsi" w:cstheme="minorHAnsi"/>
          <w:color w:val="auto"/>
          <w:sz w:val="22"/>
          <w:szCs w:val="22"/>
          <w:lang w:val="de-AT" w:eastAsia="en-US"/>
        </w:rPr>
        <w:t>en</w:t>
      </w:r>
      <w:r w:rsidR="00CD1CB5" w:rsidRPr="000176DE">
        <w:rPr>
          <w:rFonts w:asciiTheme="minorHAnsi" w:hAnsiTheme="minorHAnsi" w:cstheme="minorHAnsi"/>
          <w:color w:val="auto"/>
          <w:sz w:val="22"/>
          <w:szCs w:val="22"/>
          <w:lang w:val="de-AT" w:eastAsia="en-US"/>
        </w:rPr>
        <w:t xml:space="preserve"> des U</w:t>
      </w:r>
      <w:r w:rsidR="00A678E5" w:rsidRPr="000176DE">
        <w:rPr>
          <w:rFonts w:asciiTheme="minorHAnsi" w:hAnsiTheme="minorHAnsi" w:cstheme="minorHAnsi"/>
          <w:color w:val="auto"/>
          <w:sz w:val="22"/>
          <w:szCs w:val="22"/>
          <w:lang w:val="de-AT" w:eastAsia="en-US"/>
        </w:rPr>
        <w:t>nternehme</w:t>
      </w:r>
      <w:r w:rsidR="00CD1CB5" w:rsidRPr="000176DE">
        <w:rPr>
          <w:rFonts w:asciiTheme="minorHAnsi" w:hAnsiTheme="minorHAnsi" w:cstheme="minorHAnsi"/>
          <w:color w:val="auto"/>
          <w:sz w:val="22"/>
          <w:szCs w:val="22"/>
          <w:lang w:val="de-AT" w:eastAsia="en-US"/>
        </w:rPr>
        <w:t xml:space="preserve">ns </w:t>
      </w:r>
      <w:r w:rsidR="00EB4EFF" w:rsidRPr="000176DE">
        <w:rPr>
          <w:rFonts w:asciiTheme="minorHAnsi" w:hAnsiTheme="minorHAnsi" w:cstheme="minorHAnsi"/>
          <w:color w:val="auto"/>
          <w:sz w:val="22"/>
          <w:szCs w:val="22"/>
          <w:lang w:val="de-AT" w:eastAsia="en-US"/>
        </w:rPr>
        <w:t xml:space="preserve">ausrichten, </w:t>
      </w:r>
      <w:r w:rsidR="00CD1CB5" w:rsidRPr="000176DE">
        <w:rPr>
          <w:rFonts w:asciiTheme="minorHAnsi" w:hAnsiTheme="minorHAnsi" w:cstheme="minorHAnsi"/>
          <w:color w:val="auto"/>
          <w:sz w:val="22"/>
          <w:szCs w:val="22"/>
          <w:lang w:val="de-AT" w:eastAsia="en-US"/>
        </w:rPr>
        <w:t>sondern an den eigenen Vorstellungen und Erfordernissen der F</w:t>
      </w:r>
      <w:r w:rsidR="00A678E5" w:rsidRPr="000176DE">
        <w:rPr>
          <w:rFonts w:asciiTheme="minorHAnsi" w:hAnsiTheme="minorHAnsi" w:cstheme="minorHAnsi"/>
          <w:color w:val="auto"/>
          <w:sz w:val="22"/>
          <w:szCs w:val="22"/>
          <w:lang w:val="de-AT" w:eastAsia="en-US"/>
        </w:rPr>
        <w:t>amilie.</w:t>
      </w:r>
    </w:p>
    <w:p w:rsidR="00045196" w:rsidRPr="000176DE" w:rsidRDefault="00045196" w:rsidP="00751AB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de-AT"/>
        </w:rPr>
      </w:pPr>
    </w:p>
    <w:p w:rsidR="009C164E" w:rsidRPr="000176DE" w:rsidRDefault="00914997" w:rsidP="00751AB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de-AT"/>
        </w:rPr>
      </w:pPr>
      <w:r w:rsidRPr="000176DE">
        <w:rPr>
          <w:rFonts w:asciiTheme="minorHAnsi" w:hAnsiTheme="minorHAnsi" w:cstheme="minorHAnsi"/>
          <w:color w:val="auto"/>
          <w:sz w:val="22"/>
          <w:szCs w:val="22"/>
          <w:lang w:val="de-AT"/>
        </w:rPr>
        <w:lastRenderedPageBreak/>
        <w:t>Das Forschungsprojekt</w:t>
      </w:r>
      <w:r w:rsidR="0087458B" w:rsidRPr="000176DE">
        <w:rPr>
          <w:rFonts w:asciiTheme="minorHAnsi" w:hAnsiTheme="minorHAnsi" w:cstheme="minorHAnsi"/>
          <w:color w:val="auto"/>
          <w:sz w:val="22"/>
          <w:szCs w:val="22"/>
          <w:lang w:val="de-AT"/>
        </w:rPr>
        <w:t xml:space="preserve"> „</w:t>
      </w:r>
      <w:hyperlink r:id="rId10" w:history="1">
        <w:r w:rsidR="0087458B" w:rsidRPr="000176DE">
          <w:rPr>
            <w:rStyle w:val="Hyperlink"/>
            <w:rFonts w:asciiTheme="minorHAnsi" w:hAnsiTheme="minorHAnsi" w:cstheme="minorHAnsi"/>
            <w:sz w:val="22"/>
            <w:szCs w:val="22"/>
            <w:lang w:val="de-AT"/>
          </w:rPr>
          <w:t>Väterkarenz – Auswirkungen auf Karrieren von Männern</w:t>
        </w:r>
      </w:hyperlink>
      <w:r w:rsidRPr="000176DE">
        <w:rPr>
          <w:rFonts w:asciiTheme="minorHAnsi" w:hAnsiTheme="minorHAnsi" w:cstheme="minorHAnsi"/>
          <w:color w:val="auto"/>
          <w:sz w:val="22"/>
          <w:szCs w:val="22"/>
          <w:lang w:val="de-AT"/>
        </w:rPr>
        <w:t xml:space="preserve">“ wurde </w:t>
      </w:r>
      <w:r w:rsidR="0087458B" w:rsidRPr="000176DE">
        <w:rPr>
          <w:rFonts w:asciiTheme="minorHAnsi" w:hAnsiTheme="minorHAnsi" w:cstheme="minorHAnsi"/>
          <w:color w:val="auto"/>
          <w:sz w:val="22"/>
          <w:szCs w:val="22"/>
          <w:lang w:val="de-AT"/>
        </w:rPr>
        <w:t>im Rahmen des Förderprogramms Sparkling Science durchgeführt und vom Bundesministerium für Wissenschaft, Forschu</w:t>
      </w:r>
      <w:r w:rsidRPr="000176DE">
        <w:rPr>
          <w:rFonts w:asciiTheme="minorHAnsi" w:hAnsiTheme="minorHAnsi" w:cstheme="minorHAnsi"/>
          <w:color w:val="auto"/>
          <w:sz w:val="22"/>
          <w:szCs w:val="22"/>
          <w:lang w:val="de-AT"/>
        </w:rPr>
        <w:t>ng und Wirtschaft gefördert</w:t>
      </w:r>
      <w:r w:rsidR="0087458B" w:rsidRPr="000176DE">
        <w:rPr>
          <w:rFonts w:asciiTheme="minorHAnsi" w:hAnsiTheme="minorHAnsi" w:cstheme="minorHAnsi"/>
          <w:color w:val="auto"/>
          <w:sz w:val="22"/>
          <w:szCs w:val="22"/>
          <w:lang w:val="de-AT"/>
        </w:rPr>
        <w:t xml:space="preserve">. </w:t>
      </w:r>
      <w:r w:rsidR="00751AB2" w:rsidRPr="000176DE">
        <w:rPr>
          <w:rFonts w:asciiTheme="minorHAnsi" w:hAnsiTheme="minorHAnsi" w:cstheme="minorHAnsi"/>
          <w:color w:val="auto"/>
          <w:sz w:val="22"/>
          <w:szCs w:val="22"/>
          <w:lang w:val="de-AT"/>
        </w:rPr>
        <w:t xml:space="preserve">ProjektpartnerInnen von JOANNEUM RESEARCH sind die Österreichische Gesellschaft für Umwelt &amp; Technik (ÖGUT), die Synthesis Forschungs-GesmbH und die University Örebro. </w:t>
      </w:r>
      <w:r w:rsidR="00F40451" w:rsidRPr="000176DE">
        <w:rPr>
          <w:rFonts w:asciiTheme="minorHAnsi" w:hAnsiTheme="minorHAnsi" w:cstheme="minorHAnsi"/>
          <w:color w:val="auto"/>
          <w:sz w:val="22"/>
          <w:szCs w:val="22"/>
          <w:lang w:val="de-AT"/>
        </w:rPr>
        <w:t>Alle</w:t>
      </w:r>
      <w:r w:rsidR="009C164E" w:rsidRPr="000176DE">
        <w:rPr>
          <w:rFonts w:asciiTheme="minorHAnsi" w:hAnsiTheme="minorHAnsi" w:cstheme="minorHAnsi"/>
          <w:color w:val="auto"/>
          <w:sz w:val="22"/>
          <w:szCs w:val="22"/>
          <w:lang w:val="de-AT"/>
        </w:rPr>
        <w:t xml:space="preserve"> Forschungsergebnisse</w:t>
      </w:r>
      <w:r w:rsidRPr="000176DE">
        <w:rPr>
          <w:rFonts w:asciiTheme="minorHAnsi" w:hAnsiTheme="minorHAnsi" w:cstheme="minorHAnsi"/>
          <w:color w:val="auto"/>
          <w:sz w:val="22"/>
          <w:szCs w:val="22"/>
          <w:lang w:val="de-AT"/>
        </w:rPr>
        <w:t xml:space="preserve"> wu</w:t>
      </w:r>
      <w:r w:rsidR="009C164E" w:rsidRPr="000176DE">
        <w:rPr>
          <w:rFonts w:asciiTheme="minorHAnsi" w:hAnsiTheme="minorHAnsi" w:cstheme="minorHAnsi"/>
          <w:color w:val="auto"/>
          <w:sz w:val="22"/>
          <w:szCs w:val="22"/>
          <w:lang w:val="de-AT"/>
        </w:rPr>
        <w:t xml:space="preserve">rden </w:t>
      </w:r>
      <w:r w:rsidR="00FA73DF" w:rsidRPr="000176DE">
        <w:rPr>
          <w:rFonts w:asciiTheme="minorHAnsi" w:hAnsiTheme="minorHAnsi" w:cstheme="minorHAnsi"/>
          <w:color w:val="auto"/>
          <w:sz w:val="22"/>
          <w:szCs w:val="22"/>
          <w:lang w:val="de-AT"/>
        </w:rPr>
        <w:t>gemeinsam</w:t>
      </w:r>
      <w:r w:rsidR="009C164E" w:rsidRPr="000176DE">
        <w:rPr>
          <w:rFonts w:asciiTheme="minorHAnsi" w:hAnsiTheme="minorHAnsi" w:cstheme="minorHAnsi"/>
          <w:color w:val="auto"/>
          <w:sz w:val="22"/>
          <w:szCs w:val="22"/>
          <w:lang w:val="de-AT"/>
        </w:rPr>
        <w:t xml:space="preserve"> mit </w:t>
      </w:r>
      <w:proofErr w:type="spellStart"/>
      <w:r w:rsidR="009C164E" w:rsidRPr="000176DE">
        <w:rPr>
          <w:rFonts w:asciiTheme="minorHAnsi" w:hAnsiTheme="minorHAnsi" w:cstheme="minorHAnsi"/>
          <w:color w:val="auto"/>
          <w:sz w:val="22"/>
          <w:szCs w:val="22"/>
          <w:lang w:val="de-AT"/>
        </w:rPr>
        <w:t>SchülerInnen</w:t>
      </w:r>
      <w:proofErr w:type="spellEnd"/>
      <w:r w:rsidR="009C164E" w:rsidRPr="000176DE">
        <w:rPr>
          <w:rFonts w:asciiTheme="minorHAnsi" w:hAnsiTheme="minorHAnsi" w:cstheme="minorHAnsi"/>
          <w:color w:val="auto"/>
          <w:sz w:val="22"/>
          <w:szCs w:val="22"/>
          <w:lang w:val="de-AT"/>
        </w:rPr>
        <w:t xml:space="preserve"> des Gymnasiums </w:t>
      </w:r>
      <w:proofErr w:type="spellStart"/>
      <w:r w:rsidR="009C164E" w:rsidRPr="000176DE">
        <w:rPr>
          <w:rFonts w:asciiTheme="minorHAnsi" w:hAnsiTheme="minorHAnsi" w:cstheme="minorHAnsi"/>
          <w:color w:val="auto"/>
          <w:sz w:val="22"/>
          <w:szCs w:val="22"/>
          <w:lang w:val="de-AT"/>
        </w:rPr>
        <w:t>Rahlgasse</w:t>
      </w:r>
      <w:proofErr w:type="spellEnd"/>
      <w:r w:rsidR="009C164E" w:rsidRPr="000176DE">
        <w:rPr>
          <w:rFonts w:asciiTheme="minorHAnsi" w:hAnsiTheme="minorHAnsi" w:cstheme="minorHAnsi"/>
          <w:color w:val="auto"/>
          <w:sz w:val="22"/>
          <w:szCs w:val="22"/>
          <w:lang w:val="de-AT"/>
        </w:rPr>
        <w:t xml:space="preserve"> </w:t>
      </w:r>
      <w:r w:rsidR="00FA73DF" w:rsidRPr="000176DE">
        <w:rPr>
          <w:rFonts w:asciiTheme="minorHAnsi" w:hAnsiTheme="minorHAnsi" w:cstheme="minorHAnsi"/>
          <w:color w:val="auto"/>
          <w:sz w:val="22"/>
          <w:szCs w:val="22"/>
          <w:lang w:val="de-AT"/>
        </w:rPr>
        <w:t xml:space="preserve">erarbeitet und </w:t>
      </w:r>
      <w:r w:rsidR="009C164E" w:rsidRPr="000176DE">
        <w:rPr>
          <w:rFonts w:asciiTheme="minorHAnsi" w:hAnsiTheme="minorHAnsi" w:cstheme="minorHAnsi"/>
          <w:color w:val="auto"/>
          <w:sz w:val="22"/>
          <w:szCs w:val="22"/>
          <w:lang w:val="de-AT"/>
        </w:rPr>
        <w:t xml:space="preserve">diskutiert. </w:t>
      </w:r>
    </w:p>
    <w:p w:rsidR="00794D74" w:rsidRPr="000176DE" w:rsidRDefault="00794D74" w:rsidP="00A54061">
      <w:pPr>
        <w:pStyle w:val="Default"/>
        <w:rPr>
          <w:rStyle w:val="Hyperlink"/>
          <w:rFonts w:asciiTheme="minorHAnsi" w:hAnsiTheme="minorHAnsi" w:cstheme="minorHAnsi"/>
          <w:sz w:val="22"/>
          <w:szCs w:val="22"/>
          <w:lang w:val="de-AT"/>
        </w:rPr>
      </w:pPr>
      <w:r w:rsidRPr="000176DE">
        <w:rPr>
          <w:rFonts w:asciiTheme="minorHAnsi" w:hAnsiTheme="minorHAnsi" w:cstheme="minorHAnsi"/>
          <w:color w:val="auto"/>
          <w:sz w:val="22"/>
          <w:szCs w:val="22"/>
          <w:lang w:val="de-AT"/>
        </w:rPr>
        <w:t xml:space="preserve">Ergebnisse und mehr Informationen finden Sie auf der Projekthomepage: </w:t>
      </w:r>
      <w:hyperlink r:id="rId11" w:history="1">
        <w:r w:rsidRPr="000176DE">
          <w:rPr>
            <w:rStyle w:val="Hyperlink"/>
            <w:rFonts w:asciiTheme="minorHAnsi" w:hAnsiTheme="minorHAnsi" w:cstheme="minorHAnsi"/>
            <w:sz w:val="22"/>
            <w:szCs w:val="22"/>
            <w:lang w:val="de-AT"/>
          </w:rPr>
          <w:t>http://www.sparklingscience.at/de/projekte/590-v-terkarenz/</w:t>
        </w:r>
      </w:hyperlink>
    </w:p>
    <w:p w:rsidR="00794D74" w:rsidRDefault="00EA0376" w:rsidP="0087458B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de-AT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de-AT"/>
        </w:rPr>
        <w:t xml:space="preserve">Die Präsentationen der Abschlussveranstaltung sowie die </w:t>
      </w:r>
      <w:r w:rsidRPr="007E2277">
        <w:rPr>
          <w:rFonts w:asciiTheme="minorHAnsi" w:hAnsiTheme="minorHAnsi" w:cstheme="minorHAnsi"/>
          <w:color w:val="auto"/>
          <w:sz w:val="22"/>
          <w:szCs w:val="22"/>
          <w:lang w:val="de-AT"/>
        </w:rPr>
        <w:t xml:space="preserve">Good Practice </w:t>
      </w:r>
      <w:r>
        <w:rPr>
          <w:rFonts w:asciiTheme="minorHAnsi" w:hAnsiTheme="minorHAnsi" w:cstheme="minorHAnsi"/>
          <w:color w:val="auto"/>
          <w:sz w:val="22"/>
          <w:szCs w:val="22"/>
          <w:lang w:val="de-AT"/>
        </w:rPr>
        <w:t xml:space="preserve">Broschüre stehen auf </w:t>
      </w:r>
      <w:hyperlink r:id="rId12" w:history="1">
        <w:r w:rsidR="00BC78E6" w:rsidRPr="00261E07">
          <w:rPr>
            <w:rStyle w:val="Hyperlink"/>
            <w:rFonts w:asciiTheme="minorHAnsi" w:hAnsiTheme="minorHAnsi" w:cstheme="minorHAnsi"/>
            <w:sz w:val="22"/>
            <w:szCs w:val="22"/>
            <w:lang w:val="de-AT"/>
          </w:rPr>
          <w:t>http://www.oegut.at/de/vaeterkarenz-abschluss-va.php</w:t>
        </w:r>
      </w:hyperlink>
      <w:r w:rsidR="00BC78E6">
        <w:rPr>
          <w:rStyle w:val="Hyperlink"/>
          <w:rFonts w:asciiTheme="minorHAnsi" w:hAnsiTheme="minorHAnsi" w:cstheme="minorHAnsi"/>
          <w:sz w:val="22"/>
          <w:szCs w:val="22"/>
          <w:lang w:val="de-AT"/>
        </w:rPr>
        <w:t xml:space="preserve"> </w:t>
      </w:r>
      <w:r w:rsidRPr="00BC78E6">
        <w:rPr>
          <w:rFonts w:asciiTheme="minorHAnsi" w:hAnsiTheme="minorHAnsi" w:cstheme="minorHAnsi"/>
          <w:color w:val="auto"/>
          <w:sz w:val="22"/>
          <w:szCs w:val="22"/>
          <w:lang w:val="de-AT"/>
        </w:rPr>
        <w:t>online</w:t>
      </w:r>
      <w:r>
        <w:rPr>
          <w:rFonts w:asciiTheme="minorHAnsi" w:hAnsiTheme="minorHAnsi" w:cstheme="minorHAnsi"/>
          <w:color w:val="auto"/>
          <w:sz w:val="22"/>
          <w:szCs w:val="22"/>
          <w:lang w:val="de-AT"/>
        </w:rPr>
        <w:t xml:space="preserve"> zur Verfügung.</w:t>
      </w:r>
      <w:bookmarkStart w:id="0" w:name="_GoBack"/>
      <w:bookmarkEnd w:id="0"/>
    </w:p>
    <w:p w:rsidR="00E02109" w:rsidRPr="00605F9B" w:rsidRDefault="00E02109" w:rsidP="00E02109">
      <w:pPr>
        <w:rPr>
          <w:rFonts w:asciiTheme="minorHAnsi" w:hAnsiTheme="minorHAnsi"/>
          <w:b/>
        </w:rPr>
      </w:pPr>
      <w:r w:rsidRPr="00605F9B">
        <w:rPr>
          <w:rFonts w:asciiTheme="minorHAnsi" w:hAnsiTheme="minorHAnsi"/>
          <w:b/>
        </w:rPr>
        <w:t xml:space="preserve">Ansprechpersonen: </w:t>
      </w: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5"/>
        <w:gridCol w:w="4606"/>
      </w:tblGrid>
      <w:tr w:rsidR="00276E48" w:rsidRPr="00813E7B" w:rsidTr="00276E48">
        <w:tc>
          <w:tcPr>
            <w:tcW w:w="4605" w:type="dxa"/>
          </w:tcPr>
          <w:p w:rsidR="00276E48" w:rsidRPr="00813E7B" w:rsidRDefault="00EB4EFF" w:rsidP="00276E48">
            <w:pPr>
              <w:contextualSpacing/>
              <w:jc w:val="left"/>
              <w:rPr>
                <w:rFonts w:asciiTheme="minorHAnsi" w:hAnsiTheme="minorHAnsi"/>
                <w:sz w:val="20"/>
              </w:rPr>
            </w:pPr>
            <w:r w:rsidRPr="00813E7B">
              <w:rPr>
                <w:rFonts w:asciiTheme="minorHAnsi" w:hAnsiTheme="minorHAnsi"/>
                <w:sz w:val="20"/>
              </w:rPr>
              <w:t xml:space="preserve">Helene </w:t>
            </w:r>
            <w:proofErr w:type="spellStart"/>
            <w:r w:rsidRPr="00813E7B">
              <w:rPr>
                <w:rFonts w:asciiTheme="minorHAnsi" w:hAnsiTheme="minorHAnsi"/>
                <w:sz w:val="20"/>
              </w:rPr>
              <w:t>Schiffbänker</w:t>
            </w:r>
            <w:proofErr w:type="spellEnd"/>
            <w:r w:rsidR="00276E48" w:rsidRPr="00813E7B">
              <w:rPr>
                <w:rFonts w:asciiTheme="minorHAnsi" w:hAnsiTheme="minorHAnsi"/>
                <w:sz w:val="20"/>
              </w:rPr>
              <w:br/>
            </w:r>
            <w:r w:rsidRPr="00813E7B">
              <w:rPr>
                <w:rFonts w:asciiTheme="minorHAnsi" w:hAnsiTheme="minorHAnsi"/>
                <w:sz w:val="20"/>
              </w:rPr>
              <w:t>Projektleiterin</w:t>
            </w:r>
            <w:r w:rsidR="00276E48" w:rsidRPr="00813E7B">
              <w:rPr>
                <w:rFonts w:asciiTheme="minorHAnsi" w:hAnsiTheme="minorHAnsi"/>
                <w:sz w:val="20"/>
              </w:rPr>
              <w:t xml:space="preserve">, </w:t>
            </w:r>
            <w:r w:rsidRPr="00813E7B">
              <w:rPr>
                <w:rFonts w:asciiTheme="minorHAnsi" w:hAnsiTheme="minorHAnsi"/>
                <w:sz w:val="20"/>
              </w:rPr>
              <w:t xml:space="preserve">Forschungsgruppe TIP - Innovation, Technologie, Politikberatung </w:t>
            </w:r>
          </w:p>
          <w:p w:rsidR="00276E48" w:rsidRPr="00813E7B" w:rsidRDefault="00276E48" w:rsidP="00276E48">
            <w:pPr>
              <w:contextualSpacing/>
              <w:jc w:val="left"/>
              <w:rPr>
                <w:rFonts w:asciiTheme="minorHAnsi" w:hAnsiTheme="minorHAnsi"/>
                <w:sz w:val="20"/>
                <w:lang w:val="en-US"/>
              </w:rPr>
            </w:pPr>
            <w:r w:rsidRPr="00813E7B">
              <w:rPr>
                <w:rFonts w:asciiTheme="minorHAnsi" w:hAnsiTheme="minorHAnsi"/>
                <w:sz w:val="20"/>
                <w:lang w:val="en-US"/>
              </w:rPr>
              <w:t>Tel:  +43 1 5817520-</w:t>
            </w:r>
            <w:r w:rsidR="00EB4EFF" w:rsidRPr="00813E7B">
              <w:rPr>
                <w:rFonts w:asciiTheme="minorHAnsi" w:hAnsiTheme="minorHAnsi"/>
                <w:sz w:val="20"/>
                <w:lang w:val="en-US"/>
              </w:rPr>
              <w:t>2826</w:t>
            </w:r>
          </w:p>
          <w:p w:rsidR="00276E48" w:rsidRPr="00813E7B" w:rsidRDefault="00276E48" w:rsidP="00276E48">
            <w:pPr>
              <w:jc w:val="left"/>
              <w:rPr>
                <w:rFonts w:asciiTheme="minorHAnsi" w:hAnsiTheme="minorHAnsi"/>
                <w:sz w:val="20"/>
                <w:lang w:val="en-US"/>
              </w:rPr>
            </w:pPr>
            <w:r w:rsidRPr="00813E7B">
              <w:rPr>
                <w:rFonts w:asciiTheme="minorHAnsi" w:hAnsiTheme="minorHAnsi"/>
                <w:sz w:val="20"/>
                <w:lang w:val="en-US"/>
              </w:rPr>
              <w:t xml:space="preserve">Mail: </w:t>
            </w:r>
            <w:r w:rsidR="007A21ED" w:rsidRPr="004E09D4">
              <w:rPr>
                <w:rStyle w:val="Hyperlink"/>
                <w:rFonts w:asciiTheme="minorHAnsi" w:hAnsiTheme="minorHAnsi"/>
                <w:sz w:val="20"/>
                <w:lang w:val="en-US"/>
              </w:rPr>
              <w:t>helene.schiffbaenker@joanneum.at</w:t>
            </w:r>
          </w:p>
          <w:p w:rsidR="00276E48" w:rsidRPr="00813E7B" w:rsidRDefault="00052808" w:rsidP="00052808">
            <w:pPr>
              <w:jc w:val="left"/>
              <w:rPr>
                <w:rFonts w:asciiTheme="minorHAnsi" w:hAnsiTheme="minorHAnsi"/>
                <w:sz w:val="20"/>
                <w:lang w:val="en-US"/>
              </w:rPr>
            </w:pPr>
            <w:r w:rsidRPr="00813E7B">
              <w:rPr>
                <w:rFonts w:asciiTheme="minorHAnsi" w:hAnsiTheme="minorHAnsi"/>
                <w:sz w:val="20"/>
                <w:lang w:val="en-US"/>
              </w:rPr>
              <w:t>www.joanneum.at</w:t>
            </w:r>
          </w:p>
        </w:tc>
        <w:tc>
          <w:tcPr>
            <w:tcW w:w="4606" w:type="dxa"/>
          </w:tcPr>
          <w:p w:rsidR="00276E48" w:rsidRPr="00813E7B" w:rsidRDefault="00DE37D4" w:rsidP="00276E48">
            <w:pPr>
              <w:contextualSpacing/>
              <w:jc w:val="left"/>
              <w:rPr>
                <w:rFonts w:asciiTheme="minorHAnsi" w:hAnsiTheme="minorHAnsi"/>
                <w:sz w:val="20"/>
              </w:rPr>
            </w:pPr>
            <w:r w:rsidRPr="00813E7B">
              <w:rPr>
                <w:rFonts w:asciiTheme="minorHAnsi" w:hAnsiTheme="minorHAnsi"/>
                <w:sz w:val="20"/>
              </w:rPr>
              <w:t>Beatrix Hausner</w:t>
            </w:r>
            <w:r w:rsidR="00276E48" w:rsidRPr="00813E7B">
              <w:rPr>
                <w:rFonts w:asciiTheme="minorHAnsi" w:hAnsiTheme="minorHAnsi"/>
                <w:sz w:val="20"/>
              </w:rPr>
              <w:br/>
              <w:t>wissenschaftliche Projektmanagerin, ÖGUT, Österreichische Gesellschaft für Umwelt und Technik</w:t>
            </w:r>
          </w:p>
          <w:p w:rsidR="00276E48" w:rsidRPr="00813E7B" w:rsidRDefault="00276E48" w:rsidP="00276E48">
            <w:pPr>
              <w:contextualSpacing/>
              <w:jc w:val="left"/>
              <w:rPr>
                <w:rFonts w:asciiTheme="minorHAnsi" w:hAnsiTheme="minorHAnsi"/>
                <w:sz w:val="20"/>
                <w:lang w:val="en-US"/>
              </w:rPr>
            </w:pPr>
            <w:r w:rsidRPr="00813E7B">
              <w:rPr>
                <w:rFonts w:asciiTheme="minorHAnsi" w:hAnsiTheme="minorHAnsi"/>
                <w:sz w:val="20"/>
                <w:lang w:val="en-US"/>
              </w:rPr>
              <w:t>Tel</w:t>
            </w:r>
            <w:r w:rsidR="00DE37D4" w:rsidRPr="00813E7B">
              <w:rPr>
                <w:rFonts w:asciiTheme="minorHAnsi" w:hAnsiTheme="minorHAnsi"/>
                <w:sz w:val="20"/>
                <w:lang w:val="en-US"/>
              </w:rPr>
              <w:t>:  +43 1 315 63 93 -</w:t>
            </w:r>
            <w:r w:rsidRPr="00813E7B">
              <w:rPr>
                <w:rFonts w:asciiTheme="minorHAnsi" w:hAnsiTheme="minorHAnsi"/>
                <w:sz w:val="20"/>
                <w:lang w:val="en-US"/>
              </w:rPr>
              <w:t xml:space="preserve"> 14</w:t>
            </w:r>
          </w:p>
          <w:p w:rsidR="00276E48" w:rsidRPr="00813E7B" w:rsidRDefault="00276E48" w:rsidP="00276E48">
            <w:pPr>
              <w:contextualSpacing/>
              <w:jc w:val="left"/>
              <w:rPr>
                <w:rFonts w:asciiTheme="minorHAnsi" w:hAnsiTheme="minorHAnsi"/>
                <w:sz w:val="20"/>
                <w:lang w:val="en-US"/>
              </w:rPr>
            </w:pPr>
            <w:r w:rsidRPr="00813E7B">
              <w:rPr>
                <w:rFonts w:asciiTheme="minorHAnsi" w:hAnsiTheme="minorHAnsi"/>
                <w:sz w:val="20"/>
                <w:lang w:val="en-US"/>
              </w:rPr>
              <w:t xml:space="preserve">Mail: </w:t>
            </w:r>
            <w:hyperlink r:id="rId13" w:history="1">
              <w:r w:rsidR="00E37474" w:rsidRPr="00813E7B">
                <w:rPr>
                  <w:rStyle w:val="Hyperlink"/>
                  <w:rFonts w:asciiTheme="minorHAnsi" w:hAnsiTheme="minorHAnsi"/>
                  <w:sz w:val="20"/>
                  <w:lang w:val="en-US"/>
                </w:rPr>
                <w:t>beatrix.hausner@oegut.at</w:t>
              </w:r>
            </w:hyperlink>
            <w:r w:rsidR="00E37474" w:rsidRPr="00813E7B">
              <w:rPr>
                <w:rFonts w:asciiTheme="minorHAnsi" w:hAnsiTheme="minorHAnsi"/>
                <w:sz w:val="20"/>
                <w:lang w:val="en-US"/>
              </w:rPr>
              <w:t xml:space="preserve"> </w:t>
            </w:r>
          </w:p>
          <w:p w:rsidR="00276E48" w:rsidRPr="00813E7B" w:rsidRDefault="00276E48" w:rsidP="00E37474">
            <w:pPr>
              <w:contextualSpacing/>
              <w:jc w:val="left"/>
              <w:rPr>
                <w:rFonts w:asciiTheme="minorHAnsi" w:hAnsiTheme="minorHAnsi"/>
                <w:sz w:val="20"/>
                <w:lang w:val="en-US"/>
              </w:rPr>
            </w:pPr>
            <w:r w:rsidRPr="00813E7B">
              <w:rPr>
                <w:rFonts w:asciiTheme="minorHAnsi" w:hAnsiTheme="minorHAnsi"/>
                <w:sz w:val="20"/>
                <w:lang w:val="en-US"/>
              </w:rPr>
              <w:t>www.oegut.at</w:t>
            </w:r>
          </w:p>
        </w:tc>
      </w:tr>
    </w:tbl>
    <w:p w:rsidR="00276E48" w:rsidRPr="00E37474" w:rsidRDefault="00276E48" w:rsidP="00E02109">
      <w:pPr>
        <w:rPr>
          <w:lang w:val="en-US"/>
        </w:rPr>
        <w:sectPr w:rsidR="00276E48" w:rsidRPr="00E37474" w:rsidSect="00971FB0">
          <w:headerReference w:type="default" r:id="rId14"/>
          <w:headerReference w:type="first" r:id="rId15"/>
          <w:pgSz w:w="11907" w:h="16840" w:code="9"/>
          <w:pgMar w:top="1418" w:right="1418" w:bottom="1418" w:left="1418" w:header="720" w:footer="720" w:gutter="0"/>
          <w:cols w:space="720"/>
          <w:titlePg/>
        </w:sectPr>
      </w:pPr>
    </w:p>
    <w:p w:rsidR="00E02109" w:rsidRPr="00FB2A34" w:rsidRDefault="00E02109" w:rsidP="00FB2A34">
      <w:pPr>
        <w:contextualSpacing/>
        <w:jc w:val="left"/>
        <w:rPr>
          <w:lang w:val="en-US"/>
        </w:rPr>
      </w:pPr>
      <w:r w:rsidRPr="003A66F5">
        <w:rPr>
          <w:lang w:val="en-US"/>
        </w:rPr>
        <w:lastRenderedPageBreak/>
        <w:br w:type="column"/>
      </w:r>
    </w:p>
    <w:sectPr w:rsidR="00E02109" w:rsidRPr="00FB2A34" w:rsidSect="00E02109">
      <w:type w:val="continuous"/>
      <w:pgSz w:w="11907" w:h="16840" w:code="9"/>
      <w:pgMar w:top="1418" w:right="1418" w:bottom="1418" w:left="1418" w:header="720" w:footer="720" w:gutter="0"/>
      <w:cols w:num="2" w:space="3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412" w:rsidRDefault="00331412">
      <w:r>
        <w:separator/>
      </w:r>
    </w:p>
  </w:endnote>
  <w:endnote w:type="continuationSeparator" w:id="0">
    <w:p w:rsidR="00331412" w:rsidRDefault="003314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412" w:rsidRDefault="00331412">
      <w:r>
        <w:separator/>
      </w:r>
    </w:p>
  </w:footnote>
  <w:footnote w:type="continuationSeparator" w:id="0">
    <w:p w:rsidR="00331412" w:rsidRDefault="003314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D86" w:rsidRDefault="00B91D86">
    <w:pPr>
      <w:pStyle w:val="Kopfzeile"/>
      <w:jc w:val="right"/>
      <w:rPr>
        <w:sz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D86" w:rsidRDefault="00B91D86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left</wp:align>
          </wp:positionH>
          <wp:positionV relativeFrom="page">
            <wp:align>center</wp:align>
          </wp:positionV>
          <wp:extent cx="7552055" cy="10694670"/>
          <wp:effectExtent l="0" t="0" r="0" b="0"/>
          <wp:wrapNone/>
          <wp:docPr id="15" name="Bild 15" descr="209 ALG Leonhardstr 59 digital dt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209 ALG Leonhardstr 59 digital dt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t="-67" b="-67"/>
                  <a:stretch>
                    <a:fillRect/>
                  </a:stretch>
                </pic:blipFill>
                <pic:spPr bwMode="auto">
                  <a:xfrm>
                    <a:off x="0" y="0"/>
                    <a:ext cx="7552055" cy="1069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B711F"/>
    <w:multiLevelType w:val="hybridMultilevel"/>
    <w:tmpl w:val="01DCB71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D63DC2"/>
    <w:multiLevelType w:val="hybridMultilevel"/>
    <w:tmpl w:val="7578008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B1BBA"/>
    <w:multiLevelType w:val="hybridMultilevel"/>
    <w:tmpl w:val="A6B2895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1B10BE"/>
    <w:multiLevelType w:val="hybridMultilevel"/>
    <w:tmpl w:val="E572CB2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B339AF"/>
    <w:multiLevelType w:val="hybridMultilevel"/>
    <w:tmpl w:val="97A04A3C"/>
    <w:lvl w:ilvl="0" w:tplc="0C070011">
      <w:start w:val="1"/>
      <w:numFmt w:val="decimal"/>
      <w:lvlText w:val="%1)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intFractionalCharacterWidth/>
  <w:embedSystemFonts/>
  <w:proofState w:spelling="clean" w:grammar="clean"/>
  <w:stylePaneFormatFilter w:val="3F01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7E2255"/>
    <w:rsid w:val="00005FB4"/>
    <w:rsid w:val="00012AA9"/>
    <w:rsid w:val="000176DE"/>
    <w:rsid w:val="0002544C"/>
    <w:rsid w:val="000363BE"/>
    <w:rsid w:val="00040F3D"/>
    <w:rsid w:val="00042723"/>
    <w:rsid w:val="00045196"/>
    <w:rsid w:val="00052808"/>
    <w:rsid w:val="00055925"/>
    <w:rsid w:val="00062ABA"/>
    <w:rsid w:val="00083748"/>
    <w:rsid w:val="00084C6B"/>
    <w:rsid w:val="00091EF8"/>
    <w:rsid w:val="00094C99"/>
    <w:rsid w:val="000A6D4E"/>
    <w:rsid w:val="000E03F7"/>
    <w:rsid w:val="000E19FA"/>
    <w:rsid w:val="000E769A"/>
    <w:rsid w:val="00106F95"/>
    <w:rsid w:val="00112A61"/>
    <w:rsid w:val="0013298D"/>
    <w:rsid w:val="001425EA"/>
    <w:rsid w:val="0014773E"/>
    <w:rsid w:val="00152250"/>
    <w:rsid w:val="00152CC4"/>
    <w:rsid w:val="00191D3A"/>
    <w:rsid w:val="001D20F5"/>
    <w:rsid w:val="001E5337"/>
    <w:rsid w:val="001F6A07"/>
    <w:rsid w:val="00202211"/>
    <w:rsid w:val="0020390D"/>
    <w:rsid w:val="00210D7C"/>
    <w:rsid w:val="00215EF3"/>
    <w:rsid w:val="002478AB"/>
    <w:rsid w:val="00272382"/>
    <w:rsid w:val="00276E48"/>
    <w:rsid w:val="00287897"/>
    <w:rsid w:val="002B4D6E"/>
    <w:rsid w:val="002C4B7C"/>
    <w:rsid w:val="002E4012"/>
    <w:rsid w:val="00313E32"/>
    <w:rsid w:val="00331412"/>
    <w:rsid w:val="00342B9A"/>
    <w:rsid w:val="00346455"/>
    <w:rsid w:val="00346EA4"/>
    <w:rsid w:val="00366069"/>
    <w:rsid w:val="003806C0"/>
    <w:rsid w:val="00385A7F"/>
    <w:rsid w:val="003903C8"/>
    <w:rsid w:val="003A5823"/>
    <w:rsid w:val="003A66F5"/>
    <w:rsid w:val="003C4737"/>
    <w:rsid w:val="003E21B9"/>
    <w:rsid w:val="003F2D7B"/>
    <w:rsid w:val="003F5B3A"/>
    <w:rsid w:val="00415C8E"/>
    <w:rsid w:val="00421BF5"/>
    <w:rsid w:val="004247F3"/>
    <w:rsid w:val="0042539D"/>
    <w:rsid w:val="00450D1A"/>
    <w:rsid w:val="004653DA"/>
    <w:rsid w:val="004776AD"/>
    <w:rsid w:val="00477C34"/>
    <w:rsid w:val="00481802"/>
    <w:rsid w:val="004A02DD"/>
    <w:rsid w:val="004A31AA"/>
    <w:rsid w:val="004C730B"/>
    <w:rsid w:val="004D1939"/>
    <w:rsid w:val="004D4C84"/>
    <w:rsid w:val="004E09D4"/>
    <w:rsid w:val="005301DB"/>
    <w:rsid w:val="0055504B"/>
    <w:rsid w:val="0057607E"/>
    <w:rsid w:val="005C2795"/>
    <w:rsid w:val="005D4533"/>
    <w:rsid w:val="005E58E2"/>
    <w:rsid w:val="005E7A8A"/>
    <w:rsid w:val="005F14E8"/>
    <w:rsid w:val="0060004B"/>
    <w:rsid w:val="00605F9B"/>
    <w:rsid w:val="00607F35"/>
    <w:rsid w:val="00613B40"/>
    <w:rsid w:val="006152E9"/>
    <w:rsid w:val="00647DEA"/>
    <w:rsid w:val="0066478B"/>
    <w:rsid w:val="006769D1"/>
    <w:rsid w:val="006937BC"/>
    <w:rsid w:val="00694D38"/>
    <w:rsid w:val="00696CE8"/>
    <w:rsid w:val="006B2060"/>
    <w:rsid w:val="006B243E"/>
    <w:rsid w:val="006C01BF"/>
    <w:rsid w:val="006D12F0"/>
    <w:rsid w:val="006D2F74"/>
    <w:rsid w:val="006D42AC"/>
    <w:rsid w:val="00710E16"/>
    <w:rsid w:val="007170CE"/>
    <w:rsid w:val="00751AB2"/>
    <w:rsid w:val="00763666"/>
    <w:rsid w:val="00781144"/>
    <w:rsid w:val="0078740F"/>
    <w:rsid w:val="00794D74"/>
    <w:rsid w:val="007A21ED"/>
    <w:rsid w:val="007E2255"/>
    <w:rsid w:val="007E2277"/>
    <w:rsid w:val="008049CB"/>
    <w:rsid w:val="008126D7"/>
    <w:rsid w:val="00813E7B"/>
    <w:rsid w:val="00816446"/>
    <w:rsid w:val="0082191C"/>
    <w:rsid w:val="0085734B"/>
    <w:rsid w:val="00857EBC"/>
    <w:rsid w:val="0087458B"/>
    <w:rsid w:val="00883355"/>
    <w:rsid w:val="0088418A"/>
    <w:rsid w:val="0088789C"/>
    <w:rsid w:val="008B1230"/>
    <w:rsid w:val="008B3306"/>
    <w:rsid w:val="008D0A7F"/>
    <w:rsid w:val="008D7EEB"/>
    <w:rsid w:val="008E29DA"/>
    <w:rsid w:val="00900C4E"/>
    <w:rsid w:val="009026BB"/>
    <w:rsid w:val="00914997"/>
    <w:rsid w:val="009220BF"/>
    <w:rsid w:val="009302AE"/>
    <w:rsid w:val="009459CB"/>
    <w:rsid w:val="00971FB0"/>
    <w:rsid w:val="009902FE"/>
    <w:rsid w:val="009A63B8"/>
    <w:rsid w:val="009C164E"/>
    <w:rsid w:val="009E753D"/>
    <w:rsid w:val="009E7738"/>
    <w:rsid w:val="00A07F36"/>
    <w:rsid w:val="00A13D13"/>
    <w:rsid w:val="00A23472"/>
    <w:rsid w:val="00A2424A"/>
    <w:rsid w:val="00A3638D"/>
    <w:rsid w:val="00A54061"/>
    <w:rsid w:val="00A575D1"/>
    <w:rsid w:val="00A678E5"/>
    <w:rsid w:val="00A712D7"/>
    <w:rsid w:val="00A77482"/>
    <w:rsid w:val="00A82516"/>
    <w:rsid w:val="00AB4A4B"/>
    <w:rsid w:val="00AC080C"/>
    <w:rsid w:val="00AD076D"/>
    <w:rsid w:val="00AF165D"/>
    <w:rsid w:val="00AF27AF"/>
    <w:rsid w:val="00AF3161"/>
    <w:rsid w:val="00AF7062"/>
    <w:rsid w:val="00AF7D37"/>
    <w:rsid w:val="00B226B1"/>
    <w:rsid w:val="00B60ABA"/>
    <w:rsid w:val="00B91D86"/>
    <w:rsid w:val="00BA3882"/>
    <w:rsid w:val="00BA76E5"/>
    <w:rsid w:val="00BB0AF2"/>
    <w:rsid w:val="00BC5186"/>
    <w:rsid w:val="00BC6D37"/>
    <w:rsid w:val="00BC78E6"/>
    <w:rsid w:val="00BD2FA0"/>
    <w:rsid w:val="00BD56DB"/>
    <w:rsid w:val="00BD7FBE"/>
    <w:rsid w:val="00C01FBC"/>
    <w:rsid w:val="00C05EBB"/>
    <w:rsid w:val="00C1203F"/>
    <w:rsid w:val="00C45EBF"/>
    <w:rsid w:val="00C502F0"/>
    <w:rsid w:val="00C53B48"/>
    <w:rsid w:val="00C73729"/>
    <w:rsid w:val="00C806F6"/>
    <w:rsid w:val="00C859D3"/>
    <w:rsid w:val="00CD1CB5"/>
    <w:rsid w:val="00CE1C55"/>
    <w:rsid w:val="00CE3B7F"/>
    <w:rsid w:val="00CE50FB"/>
    <w:rsid w:val="00CE6794"/>
    <w:rsid w:val="00CF0BD5"/>
    <w:rsid w:val="00CF5D99"/>
    <w:rsid w:val="00D10083"/>
    <w:rsid w:val="00D11F27"/>
    <w:rsid w:val="00D46F68"/>
    <w:rsid w:val="00D718CB"/>
    <w:rsid w:val="00D85942"/>
    <w:rsid w:val="00D91879"/>
    <w:rsid w:val="00DA7804"/>
    <w:rsid w:val="00DD34F4"/>
    <w:rsid w:val="00DD6979"/>
    <w:rsid w:val="00DE37D4"/>
    <w:rsid w:val="00E02109"/>
    <w:rsid w:val="00E0474E"/>
    <w:rsid w:val="00E37474"/>
    <w:rsid w:val="00E6710B"/>
    <w:rsid w:val="00E848F3"/>
    <w:rsid w:val="00EA0376"/>
    <w:rsid w:val="00EB1949"/>
    <w:rsid w:val="00EB4EFF"/>
    <w:rsid w:val="00ED493D"/>
    <w:rsid w:val="00ED53B7"/>
    <w:rsid w:val="00EE2132"/>
    <w:rsid w:val="00F00C75"/>
    <w:rsid w:val="00F40451"/>
    <w:rsid w:val="00F655EF"/>
    <w:rsid w:val="00F65AD8"/>
    <w:rsid w:val="00F70CCD"/>
    <w:rsid w:val="00F81573"/>
    <w:rsid w:val="00F85946"/>
    <w:rsid w:val="00FA0E0C"/>
    <w:rsid w:val="00FA73DF"/>
    <w:rsid w:val="00FB1D36"/>
    <w:rsid w:val="00FB2A34"/>
    <w:rsid w:val="00FF29C8"/>
    <w:rsid w:val="00FF4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02109"/>
    <w:pPr>
      <w:spacing w:before="60" w:after="60" w:line="288" w:lineRule="auto"/>
      <w:jc w:val="both"/>
    </w:pPr>
    <w:rPr>
      <w:rFonts w:asciiTheme="majorHAnsi" w:hAnsiTheme="majorHAnsi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062ABA"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rsid w:val="00062ABA"/>
    <w:pPr>
      <w:spacing w:before="120"/>
      <w:outlineLvl w:val="1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riefAdresse">
    <w:name w:val="BriefAdresse"/>
    <w:basedOn w:val="Standard"/>
    <w:rsid w:val="00062ABA"/>
    <w:pPr>
      <w:spacing w:before="1701" w:after="0" w:line="240" w:lineRule="auto"/>
      <w:jc w:val="left"/>
    </w:pPr>
  </w:style>
  <w:style w:type="paragraph" w:customStyle="1" w:styleId="BriefBetreff">
    <w:name w:val="BriefBetreff"/>
    <w:basedOn w:val="Standard"/>
    <w:next w:val="Standard"/>
    <w:rsid w:val="00062ABA"/>
    <w:pPr>
      <w:spacing w:before="240" w:after="480"/>
      <w:ind w:left="709" w:hanging="709"/>
    </w:pPr>
  </w:style>
  <w:style w:type="paragraph" w:customStyle="1" w:styleId="BriefDatum">
    <w:name w:val="BriefDatum"/>
    <w:basedOn w:val="Standard"/>
    <w:rsid w:val="00062ABA"/>
    <w:pPr>
      <w:tabs>
        <w:tab w:val="left" w:pos="2836"/>
        <w:tab w:val="left" w:pos="4820"/>
        <w:tab w:val="right" w:pos="9072"/>
      </w:tabs>
      <w:spacing w:before="1134"/>
      <w:jc w:val="left"/>
    </w:pPr>
  </w:style>
  <w:style w:type="paragraph" w:customStyle="1" w:styleId="mfg4">
    <w:name w:val="mfg4"/>
    <w:basedOn w:val="Standard"/>
    <w:rsid w:val="00062ABA"/>
    <w:pPr>
      <w:spacing w:after="480" w:line="240" w:lineRule="auto"/>
      <w:jc w:val="left"/>
    </w:pPr>
  </w:style>
  <w:style w:type="paragraph" w:customStyle="1" w:styleId="UL1">
    <w:name w:val="UL1"/>
    <w:basedOn w:val="Standard"/>
    <w:rsid w:val="00062ABA"/>
    <w:pPr>
      <w:tabs>
        <w:tab w:val="right" w:pos="3402"/>
      </w:tabs>
      <w:spacing w:after="0" w:line="240" w:lineRule="atLeast"/>
    </w:pPr>
    <w:rPr>
      <w:spacing w:val="55"/>
    </w:rPr>
  </w:style>
  <w:style w:type="paragraph" w:customStyle="1" w:styleId="UL2">
    <w:name w:val="UL2"/>
    <w:basedOn w:val="Standard"/>
    <w:rsid w:val="00062ABA"/>
    <w:pPr>
      <w:tabs>
        <w:tab w:val="right" w:pos="3402"/>
      </w:tabs>
      <w:spacing w:after="0" w:line="240" w:lineRule="atLeast"/>
    </w:pPr>
    <w:rPr>
      <w:spacing w:val="30"/>
    </w:rPr>
  </w:style>
  <w:style w:type="paragraph" w:customStyle="1" w:styleId="mfg3">
    <w:name w:val="mfg3"/>
    <w:basedOn w:val="Standard"/>
    <w:rsid w:val="00062ABA"/>
    <w:pPr>
      <w:spacing w:after="960" w:line="240" w:lineRule="auto"/>
    </w:pPr>
  </w:style>
  <w:style w:type="paragraph" w:customStyle="1" w:styleId="mfg2">
    <w:name w:val="mfg2"/>
    <w:basedOn w:val="Standard"/>
    <w:rsid w:val="00062ABA"/>
    <w:pPr>
      <w:tabs>
        <w:tab w:val="right" w:pos="4253"/>
      </w:tabs>
      <w:spacing w:after="0" w:line="240" w:lineRule="auto"/>
    </w:pPr>
  </w:style>
  <w:style w:type="paragraph" w:customStyle="1" w:styleId="mfg1">
    <w:name w:val="mfg1"/>
    <w:basedOn w:val="Standard"/>
    <w:next w:val="Standard"/>
    <w:rsid w:val="00062ABA"/>
    <w:pPr>
      <w:spacing w:before="720" w:line="240" w:lineRule="auto"/>
    </w:pPr>
  </w:style>
  <w:style w:type="paragraph" w:customStyle="1" w:styleId="UL3">
    <w:name w:val="UL3"/>
    <w:basedOn w:val="Standard"/>
    <w:rsid w:val="00062ABA"/>
    <w:pPr>
      <w:tabs>
        <w:tab w:val="right" w:pos="3402"/>
      </w:tabs>
      <w:spacing w:before="1021" w:after="0" w:line="240" w:lineRule="atLeast"/>
    </w:pPr>
  </w:style>
  <w:style w:type="paragraph" w:styleId="Kopfzeile">
    <w:name w:val="header"/>
    <w:basedOn w:val="Standard"/>
    <w:rsid w:val="00062AB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62ABA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uiPriority w:val="99"/>
    <w:unhideWhenUsed/>
    <w:rsid w:val="00E02109"/>
    <w:rPr>
      <w:color w:val="0000FF" w:themeColor="hyperlink"/>
      <w:u w:val="single"/>
    </w:rPr>
  </w:style>
  <w:style w:type="paragraph" w:customStyle="1" w:styleId="Default">
    <w:name w:val="Default"/>
    <w:rsid w:val="00FB2A34"/>
    <w:pPr>
      <w:autoSpaceDE w:val="0"/>
      <w:autoSpaceDN w:val="0"/>
      <w:adjustRightInd w:val="0"/>
    </w:pPr>
    <w:rPr>
      <w:rFonts w:ascii="Agency FB" w:eastAsia="Calibri" w:hAnsi="Agency FB" w:cs="Agency FB"/>
      <w:color w:val="000000"/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697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6979"/>
    <w:rPr>
      <w:rFonts w:ascii="Tahoma" w:hAnsi="Tahoma" w:cs="Tahoma"/>
      <w:sz w:val="16"/>
      <w:szCs w:val="16"/>
      <w:lang w:eastAsia="en-US"/>
    </w:rPr>
  </w:style>
  <w:style w:type="table" w:styleId="Tabellengitternetz">
    <w:name w:val="Table Grid"/>
    <w:basedOn w:val="NormaleTabelle"/>
    <w:uiPriority w:val="59"/>
    <w:rsid w:val="00276E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esuchterHyperlink">
    <w:name w:val="FollowedHyperlink"/>
    <w:basedOn w:val="Absatz-Standardschriftart"/>
    <w:uiPriority w:val="99"/>
    <w:semiHidden/>
    <w:unhideWhenUsed/>
    <w:rsid w:val="004A31AA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4A31AA"/>
    <w:pPr>
      <w:spacing w:before="0" w:after="0" w:line="240" w:lineRule="auto"/>
      <w:ind w:left="720"/>
      <w:jc w:val="left"/>
    </w:pPr>
    <w:rPr>
      <w:rFonts w:ascii="Calibri" w:eastAsiaTheme="minorHAnsi" w:hAnsi="Calibri"/>
      <w:szCs w:val="22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13E3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13E32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13E32"/>
    <w:rPr>
      <w:rFonts w:asciiTheme="majorHAnsi" w:hAnsiTheme="majorHAnsi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13E3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13E32"/>
    <w:rPr>
      <w:rFonts w:asciiTheme="majorHAnsi" w:hAnsiTheme="majorHAnsi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02109"/>
    <w:pPr>
      <w:spacing w:before="60" w:after="60" w:line="288" w:lineRule="auto"/>
      <w:jc w:val="both"/>
    </w:pPr>
    <w:rPr>
      <w:rFonts w:asciiTheme="majorHAnsi" w:hAnsiTheme="majorHAnsi"/>
      <w:sz w:val="22"/>
      <w:lang w:eastAsia="en-US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riefAdresse">
    <w:name w:val="BriefAdresse"/>
    <w:basedOn w:val="Standard"/>
    <w:pPr>
      <w:spacing w:before="1701" w:after="0" w:line="240" w:lineRule="auto"/>
      <w:jc w:val="left"/>
    </w:pPr>
  </w:style>
  <w:style w:type="paragraph" w:customStyle="1" w:styleId="BriefBetreff">
    <w:name w:val="BriefBetreff"/>
    <w:basedOn w:val="Standard"/>
    <w:next w:val="Standard"/>
    <w:pPr>
      <w:spacing w:before="240" w:after="480"/>
      <w:ind w:left="709" w:hanging="709"/>
    </w:pPr>
  </w:style>
  <w:style w:type="paragraph" w:customStyle="1" w:styleId="BriefDatum">
    <w:name w:val="BriefDatum"/>
    <w:basedOn w:val="Standard"/>
    <w:pPr>
      <w:tabs>
        <w:tab w:val="left" w:pos="2836"/>
        <w:tab w:val="left" w:pos="4820"/>
        <w:tab w:val="right" w:pos="9072"/>
      </w:tabs>
      <w:spacing w:before="1134"/>
      <w:jc w:val="left"/>
    </w:pPr>
  </w:style>
  <w:style w:type="paragraph" w:customStyle="1" w:styleId="mfg4">
    <w:name w:val="mfg4"/>
    <w:basedOn w:val="Standard"/>
    <w:pPr>
      <w:spacing w:after="480" w:line="240" w:lineRule="auto"/>
      <w:jc w:val="left"/>
    </w:pPr>
  </w:style>
  <w:style w:type="paragraph" w:customStyle="1" w:styleId="UL1">
    <w:name w:val="UL1"/>
    <w:basedOn w:val="Standard"/>
    <w:pPr>
      <w:tabs>
        <w:tab w:val="right" w:pos="3402"/>
      </w:tabs>
      <w:spacing w:after="0" w:line="240" w:lineRule="atLeast"/>
    </w:pPr>
    <w:rPr>
      <w:spacing w:val="55"/>
    </w:rPr>
  </w:style>
  <w:style w:type="paragraph" w:customStyle="1" w:styleId="UL2">
    <w:name w:val="UL2"/>
    <w:basedOn w:val="Standard"/>
    <w:pPr>
      <w:tabs>
        <w:tab w:val="right" w:pos="3402"/>
      </w:tabs>
      <w:spacing w:after="0" w:line="240" w:lineRule="atLeast"/>
    </w:pPr>
    <w:rPr>
      <w:spacing w:val="30"/>
    </w:rPr>
  </w:style>
  <w:style w:type="paragraph" w:customStyle="1" w:styleId="mfg3">
    <w:name w:val="mfg3"/>
    <w:basedOn w:val="Standard"/>
    <w:pPr>
      <w:spacing w:after="960" w:line="240" w:lineRule="auto"/>
    </w:pPr>
  </w:style>
  <w:style w:type="paragraph" w:customStyle="1" w:styleId="mfg2">
    <w:name w:val="mfg2"/>
    <w:basedOn w:val="Standard"/>
    <w:pPr>
      <w:tabs>
        <w:tab w:val="right" w:pos="4253"/>
      </w:tabs>
      <w:spacing w:after="0" w:line="240" w:lineRule="auto"/>
    </w:pPr>
  </w:style>
  <w:style w:type="paragraph" w:customStyle="1" w:styleId="mfg1">
    <w:name w:val="mfg1"/>
    <w:basedOn w:val="Standard"/>
    <w:next w:val="Standard"/>
    <w:pPr>
      <w:spacing w:before="720" w:line="240" w:lineRule="auto"/>
    </w:pPr>
  </w:style>
  <w:style w:type="paragraph" w:customStyle="1" w:styleId="UL3">
    <w:name w:val="UL3"/>
    <w:basedOn w:val="Standard"/>
    <w:pPr>
      <w:tabs>
        <w:tab w:val="right" w:pos="3402"/>
      </w:tabs>
      <w:spacing w:before="1021" w:after="0" w:line="240" w:lineRule="atLeast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uiPriority w:val="99"/>
    <w:unhideWhenUsed/>
    <w:rsid w:val="00E02109"/>
    <w:rPr>
      <w:color w:val="0000FF" w:themeColor="hyperlink"/>
      <w:u w:val="single"/>
    </w:rPr>
  </w:style>
  <w:style w:type="paragraph" w:customStyle="1" w:styleId="Default">
    <w:name w:val="Default"/>
    <w:rsid w:val="00FB2A34"/>
    <w:pPr>
      <w:autoSpaceDE w:val="0"/>
      <w:autoSpaceDN w:val="0"/>
      <w:adjustRightInd w:val="0"/>
    </w:pPr>
    <w:rPr>
      <w:rFonts w:ascii="Agency FB" w:eastAsia="Calibri" w:hAnsi="Agency FB" w:cs="Agency FB"/>
      <w:color w:val="000000"/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697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6979"/>
    <w:rPr>
      <w:rFonts w:ascii="Tahoma" w:hAnsi="Tahoma" w:cs="Tahoma"/>
      <w:sz w:val="16"/>
      <w:szCs w:val="16"/>
      <w:lang w:eastAsia="en-US"/>
    </w:rPr>
  </w:style>
  <w:style w:type="table" w:styleId="Tabellenraster">
    <w:name w:val="Table Grid"/>
    <w:basedOn w:val="NormaleTabelle"/>
    <w:uiPriority w:val="59"/>
    <w:rsid w:val="00276E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basedOn w:val="Absatz-Standardschriftart"/>
    <w:uiPriority w:val="99"/>
    <w:semiHidden/>
    <w:unhideWhenUsed/>
    <w:rsid w:val="004A31AA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4A31AA"/>
    <w:pPr>
      <w:spacing w:before="0" w:after="0" w:line="240" w:lineRule="auto"/>
      <w:ind w:left="720"/>
      <w:jc w:val="left"/>
    </w:pPr>
    <w:rPr>
      <w:rFonts w:ascii="Calibri" w:eastAsiaTheme="minorHAnsi" w:hAnsi="Calibri"/>
      <w:szCs w:val="22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13E3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13E32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13E32"/>
    <w:rPr>
      <w:rFonts w:asciiTheme="majorHAnsi" w:hAnsiTheme="majorHAnsi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13E3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13E32"/>
    <w:rPr>
      <w:rFonts w:asciiTheme="majorHAnsi" w:hAnsiTheme="majorHAnsi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9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8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5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6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0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76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0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93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5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84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5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9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96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42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7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1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9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2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1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8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2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23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5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2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5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2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04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0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7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22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64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9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0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13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26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1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25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46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87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75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3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03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9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8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mailto:beatrix.hausner@oegut.at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http://www.oegut.at/de/vaeterkarenz-abschluss-va.php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parklingscience.at/de/projekte/590-v-terkarenz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sparklingscience.at/de/projekte/590-v-terkaren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parklingscience.at/de/projekte/590-v-terkarenz/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DW 	Graz, 20. Mai 1994</vt:lpstr>
    </vt:vector>
  </TitlesOfParts>
  <Company>JOANNEUM RESEARCH</Company>
  <LinksUpToDate>false</LinksUpToDate>
  <CharactersWithSpaces>4647</CharactersWithSpaces>
  <SharedDoc>false</SharedDoc>
  <HLinks>
    <vt:vector size="6" baseType="variant">
      <vt:variant>
        <vt:i4>262225</vt:i4>
      </vt:variant>
      <vt:variant>
        <vt:i4>-1</vt:i4>
      </vt:variant>
      <vt:variant>
        <vt:i4>2063</vt:i4>
      </vt:variant>
      <vt:variant>
        <vt:i4>1</vt:i4>
      </vt:variant>
      <vt:variant>
        <vt:lpwstr>209 ALG Leonhardstr 59 digital dt 11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DW 	Graz, 20. Mai 1994</dc:title>
  <dc:creator>Hamerla, Elsa</dc:creator>
  <cp:lastModifiedBy>pb</cp:lastModifiedBy>
  <cp:revision>8</cp:revision>
  <cp:lastPrinted>2013-03-12T10:08:00Z</cp:lastPrinted>
  <dcterms:created xsi:type="dcterms:W3CDTF">2014-09-24T11:56:00Z</dcterms:created>
  <dcterms:modified xsi:type="dcterms:W3CDTF">2014-09-25T15:43:00Z</dcterms:modified>
</cp:coreProperties>
</file>