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18" w:rsidRDefault="00D13B1D" w:rsidP="00275106">
      <w:pPr>
        <w:spacing w:after="120" w:line="288" w:lineRule="auto"/>
        <w:rPr>
          <w:rFonts w:asciiTheme="minorHAnsi" w:hAnsiTheme="minorHAnsi" w:cs="Arial"/>
          <w:b/>
          <w:sz w:val="28"/>
          <w:szCs w:val="28"/>
        </w:rPr>
      </w:pPr>
      <w:r>
        <w:rPr>
          <w:noProof/>
          <w:lang w:val="de-DE" w:eastAsia="de-DE"/>
        </w:rPr>
        <w:drawing>
          <wp:inline distT="0" distB="0" distL="0" distR="0" wp14:anchorId="3330A655" wp14:editId="6C69E2EB">
            <wp:extent cx="885825" cy="792580"/>
            <wp:effectExtent l="0" t="0" r="0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egut_2015_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59" cy="79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53E" w:rsidRPr="00341EFC">
        <w:rPr>
          <w:rFonts w:asciiTheme="minorHAnsi" w:hAnsiTheme="minorHAnsi" w:cs="Arial"/>
          <w:b/>
          <w:noProof/>
          <w:sz w:val="28"/>
          <w:szCs w:val="28"/>
          <w:lang w:val="de-DE" w:eastAsia="de-DE"/>
        </w:rPr>
        <w:drawing>
          <wp:inline distT="0" distB="0" distL="0" distR="0" wp14:anchorId="36BC8259" wp14:editId="78E150FE">
            <wp:extent cx="1752600" cy="714375"/>
            <wp:effectExtent l="0" t="0" r="0" b="9525"/>
            <wp:docPr id="10" name="Bild 3" descr="EnergyChanges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 3" descr="EnergyChangesLogo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930" cy="71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53E" w:rsidRPr="00341EFC">
        <w:rPr>
          <w:rFonts w:ascii="Arial" w:hAnsi="Arial" w:cs="Arial"/>
          <w:b/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 wp14:anchorId="76ED171B" wp14:editId="009C6A29">
            <wp:simplePos x="0" y="0"/>
            <wp:positionH relativeFrom="column">
              <wp:posOffset>4453255</wp:posOffset>
            </wp:positionH>
            <wp:positionV relativeFrom="paragraph">
              <wp:posOffset>-1270</wp:posOffset>
            </wp:positionV>
            <wp:extent cx="755650" cy="503555"/>
            <wp:effectExtent l="0" t="0" r="6350" b="0"/>
            <wp:wrapTight wrapText="bothSides">
              <wp:wrapPolygon edited="0">
                <wp:start x="0" y="0"/>
                <wp:lineTo x="0" y="20429"/>
                <wp:lineTo x="21237" y="20429"/>
                <wp:lineTo x="21237" y="0"/>
                <wp:lineTo x="0" y="0"/>
              </wp:wrapPolygon>
            </wp:wrapTight>
            <wp:docPr id="3" name="Grafik 11" descr="C:\Users\gb\Dropbox\SEFIPA\WP 1_ProjectManagement\flag_yellow_hig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1" descr="C:\Users\gb\Dropbox\SEFIPA\WP 1_ProjectManagement\flag_yellow_hig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FC" w:rsidRPr="00341EFC">
        <w:rPr>
          <w:noProof/>
          <w:lang w:val="de-DE" w:eastAsia="de-DE"/>
        </w:rPr>
        <w:t xml:space="preserve"> </w:t>
      </w:r>
    </w:p>
    <w:p w:rsidR="00341EFC" w:rsidRDefault="00341EFC" w:rsidP="00275106">
      <w:pPr>
        <w:spacing w:after="120" w:line="288" w:lineRule="auto"/>
        <w:rPr>
          <w:rFonts w:asciiTheme="minorHAnsi" w:hAnsiTheme="minorHAnsi" w:cs="Arial"/>
          <w:b/>
          <w:sz w:val="28"/>
          <w:szCs w:val="28"/>
        </w:rPr>
      </w:pPr>
    </w:p>
    <w:p w:rsidR="00275106" w:rsidRPr="00756026" w:rsidRDefault="00275106" w:rsidP="00F31A55">
      <w:pPr>
        <w:spacing w:line="288" w:lineRule="auto"/>
        <w:rPr>
          <w:rFonts w:asciiTheme="minorHAnsi" w:hAnsiTheme="minorHAnsi" w:cs="Arial"/>
          <w:b/>
          <w:sz w:val="22"/>
          <w:szCs w:val="22"/>
        </w:rPr>
      </w:pPr>
      <w:r w:rsidRPr="00756026">
        <w:rPr>
          <w:rFonts w:asciiTheme="minorHAnsi" w:hAnsiTheme="minorHAnsi" w:cs="Arial"/>
          <w:b/>
          <w:sz w:val="28"/>
          <w:szCs w:val="28"/>
        </w:rPr>
        <w:t>Medieninformation</w:t>
      </w:r>
      <w:r w:rsidRPr="00756026">
        <w:rPr>
          <w:rFonts w:asciiTheme="minorHAnsi" w:hAnsiTheme="minorHAnsi" w:cs="Arial"/>
          <w:b/>
          <w:sz w:val="28"/>
          <w:szCs w:val="28"/>
        </w:rPr>
        <w:br/>
      </w:r>
      <w:r w:rsidR="00AE7AC5">
        <w:rPr>
          <w:rFonts w:asciiTheme="minorHAnsi" w:hAnsiTheme="minorHAnsi" w:cs="Arial"/>
          <w:b/>
          <w:sz w:val="22"/>
          <w:szCs w:val="22"/>
        </w:rPr>
        <w:t>29</w:t>
      </w:r>
      <w:r w:rsidR="00FD429C" w:rsidRPr="00A252CC">
        <w:rPr>
          <w:rFonts w:asciiTheme="minorHAnsi" w:hAnsiTheme="minorHAnsi" w:cs="Arial"/>
          <w:b/>
          <w:sz w:val="22"/>
          <w:szCs w:val="22"/>
        </w:rPr>
        <w:t xml:space="preserve">. </w:t>
      </w:r>
      <w:r w:rsidR="0051417D">
        <w:rPr>
          <w:rFonts w:asciiTheme="minorHAnsi" w:hAnsiTheme="minorHAnsi" w:cs="Arial"/>
          <w:b/>
          <w:sz w:val="22"/>
          <w:szCs w:val="22"/>
        </w:rPr>
        <w:t>Juni</w:t>
      </w:r>
      <w:r w:rsidR="00FD429C" w:rsidRPr="00A252CC">
        <w:rPr>
          <w:rFonts w:asciiTheme="minorHAnsi" w:hAnsiTheme="minorHAnsi" w:cs="Arial"/>
          <w:b/>
          <w:sz w:val="22"/>
          <w:szCs w:val="22"/>
        </w:rPr>
        <w:t xml:space="preserve"> 201</w:t>
      </w:r>
      <w:r w:rsidR="004550C8">
        <w:rPr>
          <w:rFonts w:asciiTheme="minorHAnsi" w:hAnsiTheme="minorHAnsi" w:cs="Arial"/>
          <w:b/>
          <w:sz w:val="22"/>
          <w:szCs w:val="22"/>
        </w:rPr>
        <w:t>6</w:t>
      </w:r>
      <w:r w:rsidRPr="00756026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357A88" w:rsidRDefault="00275106" w:rsidP="00F31A55">
      <w:pPr>
        <w:pBdr>
          <w:bottom w:val="single" w:sz="4" w:space="1" w:color="auto"/>
        </w:pBdr>
        <w:rPr>
          <w:rStyle w:val="Hyperlink"/>
          <w:rFonts w:asciiTheme="minorHAnsi" w:hAnsiTheme="minorHAnsi" w:cs="Arial"/>
          <w:lang w:val="de-DE"/>
        </w:rPr>
      </w:pPr>
      <w:r w:rsidRPr="00756026">
        <w:rPr>
          <w:rFonts w:asciiTheme="minorHAnsi" w:hAnsiTheme="minorHAnsi" w:cs="Arial"/>
          <w:b/>
          <w:sz w:val="22"/>
          <w:szCs w:val="22"/>
        </w:rPr>
        <w:t xml:space="preserve">Rückfragehinweis: </w:t>
      </w:r>
      <w:r w:rsidRPr="00756026">
        <w:rPr>
          <w:rFonts w:asciiTheme="minorHAnsi" w:hAnsiTheme="minorHAnsi" w:cs="Arial"/>
          <w:b/>
          <w:sz w:val="22"/>
          <w:szCs w:val="22"/>
        </w:rPr>
        <w:br/>
      </w:r>
      <w:r w:rsidR="004550C8" w:rsidRPr="00CF19C7">
        <w:rPr>
          <w:lang w:val="de-DE"/>
        </w:rPr>
        <w:t xml:space="preserve">DI Gerhard Bayer, ÖGUT, Tel.: </w:t>
      </w:r>
      <w:r w:rsidR="004550C8" w:rsidRPr="00CF19C7">
        <w:rPr>
          <w:rFonts w:asciiTheme="minorHAnsi" w:hAnsiTheme="minorHAnsi" w:cs="Arial"/>
          <w:lang w:val="de-DE"/>
        </w:rPr>
        <w:t xml:space="preserve">+43/1/315 63 93 23, Email: </w:t>
      </w:r>
      <w:hyperlink r:id="rId12" w:history="1">
        <w:r w:rsidR="004550C8" w:rsidRPr="00CF19C7">
          <w:rPr>
            <w:rStyle w:val="Hyperlink"/>
            <w:rFonts w:asciiTheme="minorHAnsi" w:hAnsiTheme="minorHAnsi" w:cs="Arial"/>
            <w:lang w:val="de-DE"/>
          </w:rPr>
          <w:t>Gerhard.bayer@oegut.at</w:t>
        </w:r>
      </w:hyperlink>
    </w:p>
    <w:p w:rsidR="006F6693" w:rsidRDefault="006F6693" w:rsidP="00F31A55">
      <w:pPr>
        <w:pBdr>
          <w:bottom w:val="single" w:sz="4" w:space="1" w:color="auto"/>
        </w:pBdr>
        <w:spacing w:after="120"/>
        <w:rPr>
          <w:rStyle w:val="Hyperlink"/>
          <w:rFonts w:asciiTheme="minorHAnsi" w:hAnsiTheme="minorHAnsi" w:cs="Arial"/>
          <w:lang w:val="de-DE"/>
        </w:rPr>
      </w:pPr>
      <w:r w:rsidRPr="006F6693">
        <w:rPr>
          <w:rStyle w:val="Hyperlink"/>
          <w:rFonts w:asciiTheme="minorHAnsi" w:hAnsiTheme="minorHAnsi" w:cs="Arial"/>
          <w:color w:val="auto"/>
          <w:u w:val="none"/>
          <w:lang w:val="de-DE"/>
        </w:rPr>
        <w:t>Dr.</w:t>
      </w:r>
      <w:r w:rsidRPr="00EE5766">
        <w:rPr>
          <w:rStyle w:val="Hyperlink"/>
          <w:rFonts w:asciiTheme="minorHAnsi" w:hAnsiTheme="minorHAnsi" w:cs="Arial"/>
          <w:color w:val="auto"/>
          <w:u w:val="none"/>
          <w:vertAlign w:val="superscript"/>
          <w:lang w:val="de-DE"/>
        </w:rPr>
        <w:t>in</w:t>
      </w:r>
      <w:r w:rsidRPr="006F6693">
        <w:rPr>
          <w:rStyle w:val="Hyperlink"/>
          <w:rFonts w:asciiTheme="minorHAnsi" w:hAnsiTheme="minorHAnsi" w:cs="Arial"/>
          <w:color w:val="auto"/>
          <w:u w:val="none"/>
          <w:lang w:val="de-DE"/>
        </w:rPr>
        <w:t xml:space="preserve"> Katharina Muner-Sammer, ÖGUT, </w:t>
      </w:r>
      <w:r w:rsidR="00B5597E">
        <w:rPr>
          <w:rStyle w:val="Hyperlink"/>
          <w:rFonts w:asciiTheme="minorHAnsi" w:hAnsiTheme="minorHAnsi" w:cs="Arial"/>
          <w:color w:val="auto"/>
          <w:u w:val="none"/>
          <w:lang w:val="de-DE"/>
        </w:rPr>
        <w:t>T</w:t>
      </w:r>
      <w:r w:rsidRPr="006F6693">
        <w:rPr>
          <w:lang w:val="de-DE"/>
        </w:rPr>
        <w:t>el.:</w:t>
      </w:r>
      <w:r w:rsidRPr="00CF19C7">
        <w:rPr>
          <w:lang w:val="de-DE"/>
        </w:rPr>
        <w:t xml:space="preserve"> </w:t>
      </w:r>
      <w:r w:rsidR="00B5597E">
        <w:rPr>
          <w:rFonts w:asciiTheme="minorHAnsi" w:hAnsiTheme="minorHAnsi" w:cs="Arial"/>
          <w:lang w:val="de-DE"/>
        </w:rPr>
        <w:t>+43/1/315 63 93 19</w:t>
      </w:r>
      <w:r w:rsidRPr="00CF19C7">
        <w:rPr>
          <w:rFonts w:asciiTheme="minorHAnsi" w:hAnsiTheme="minorHAnsi" w:cs="Arial"/>
          <w:lang w:val="de-DE"/>
        </w:rPr>
        <w:t>,</w:t>
      </w:r>
      <w:r w:rsidR="00B5597E">
        <w:rPr>
          <w:rFonts w:asciiTheme="minorHAnsi" w:hAnsiTheme="minorHAnsi" w:cs="Arial"/>
          <w:lang w:val="de-DE"/>
        </w:rPr>
        <w:t xml:space="preserve"> Email: Katharina.muner-sammer@oegut.at</w:t>
      </w:r>
    </w:p>
    <w:p w:rsidR="00CB7FEB" w:rsidRDefault="00CE0435" w:rsidP="00F31A55">
      <w:pPr>
        <w:spacing w:after="120" w:line="288" w:lineRule="auto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Call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for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</w:t>
      </w:r>
      <w:proofErr w:type="spellStart"/>
      <w:r w:rsidR="00AA0B9F">
        <w:rPr>
          <w:rFonts w:asciiTheme="minorHAnsi" w:hAnsiTheme="minorHAnsi" w:cs="Arial"/>
          <w:b/>
          <w:sz w:val="28"/>
          <w:szCs w:val="28"/>
        </w:rPr>
        <w:t>i</w:t>
      </w:r>
      <w:r>
        <w:rPr>
          <w:rFonts w:asciiTheme="minorHAnsi" w:hAnsiTheme="minorHAnsi" w:cs="Arial"/>
          <w:b/>
          <w:sz w:val="28"/>
          <w:szCs w:val="28"/>
        </w:rPr>
        <w:t>deas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CB7FEB">
        <w:rPr>
          <w:rFonts w:asciiTheme="minorHAnsi" w:hAnsiTheme="minorHAnsi" w:cs="Arial"/>
          <w:b/>
          <w:sz w:val="28"/>
          <w:szCs w:val="28"/>
        </w:rPr>
        <w:t>für mehr Investitionen in Nachhaltige Energien!</w:t>
      </w:r>
    </w:p>
    <w:p w:rsidR="00CB7FEB" w:rsidRDefault="00D33F20" w:rsidP="00B80158">
      <w:pPr>
        <w:spacing w:after="120" w:line="288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Ihre Ideen sind gefragt! </w:t>
      </w:r>
      <w:r w:rsidR="004550C8" w:rsidRPr="004550C8">
        <w:rPr>
          <w:rFonts w:asciiTheme="minorHAnsi" w:hAnsiTheme="minorHAnsi" w:cs="Arial"/>
          <w:b/>
          <w:sz w:val="24"/>
          <w:szCs w:val="24"/>
        </w:rPr>
        <w:t xml:space="preserve">Die Österreichische Gesellschaft für Umwelt und Technik (ÖGUT) </w:t>
      </w:r>
      <w:r w:rsidR="00CB7FEB">
        <w:rPr>
          <w:rFonts w:asciiTheme="minorHAnsi" w:hAnsiTheme="minorHAnsi" w:cs="Arial"/>
          <w:b/>
          <w:sz w:val="24"/>
          <w:szCs w:val="24"/>
        </w:rPr>
        <w:t xml:space="preserve">und </w:t>
      </w:r>
      <w:proofErr w:type="spellStart"/>
      <w:r w:rsidR="00CB7FEB">
        <w:rPr>
          <w:rFonts w:asciiTheme="minorHAnsi" w:hAnsiTheme="minorHAnsi" w:cs="Arial"/>
          <w:b/>
          <w:sz w:val="24"/>
          <w:szCs w:val="24"/>
        </w:rPr>
        <w:t>Energy</w:t>
      </w:r>
      <w:proofErr w:type="spellEnd"/>
      <w:r w:rsidR="00CB7FEB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CB7FEB">
        <w:rPr>
          <w:rFonts w:asciiTheme="minorHAnsi" w:hAnsiTheme="minorHAnsi" w:cs="Arial"/>
          <w:b/>
          <w:sz w:val="24"/>
          <w:szCs w:val="24"/>
        </w:rPr>
        <w:t>Changes</w:t>
      </w:r>
      <w:proofErr w:type="spellEnd"/>
      <w:r w:rsidR="00CB7FEB">
        <w:rPr>
          <w:rFonts w:asciiTheme="minorHAnsi" w:hAnsiTheme="minorHAnsi" w:cs="Arial"/>
          <w:b/>
          <w:sz w:val="24"/>
          <w:szCs w:val="24"/>
        </w:rPr>
        <w:t xml:space="preserve"> </w:t>
      </w:r>
      <w:r w:rsidR="00CB7FEB" w:rsidRPr="001F3CAC">
        <w:rPr>
          <w:rFonts w:asciiTheme="minorHAnsi" w:hAnsiTheme="minorHAnsi" w:cs="Arial"/>
          <w:b/>
          <w:sz w:val="24"/>
          <w:szCs w:val="24"/>
        </w:rPr>
        <w:t xml:space="preserve">GmbH </w:t>
      </w:r>
      <w:r w:rsidR="001F3CAC" w:rsidRPr="001F3CAC">
        <w:rPr>
          <w:rFonts w:asciiTheme="minorHAnsi" w:hAnsiTheme="minorHAnsi" w:cs="Arial"/>
          <w:b/>
          <w:sz w:val="24"/>
          <w:szCs w:val="24"/>
        </w:rPr>
        <w:t>rufen</w:t>
      </w:r>
      <w:r w:rsidR="00F31A55" w:rsidRPr="001F3CAC">
        <w:rPr>
          <w:rFonts w:asciiTheme="minorHAnsi" w:hAnsiTheme="minorHAnsi" w:cs="Arial"/>
          <w:b/>
          <w:sz w:val="24"/>
          <w:szCs w:val="24"/>
        </w:rPr>
        <w:t xml:space="preserve"> </w:t>
      </w:r>
      <w:r w:rsidR="00CB7FEB">
        <w:rPr>
          <w:rFonts w:asciiTheme="minorHAnsi" w:hAnsiTheme="minorHAnsi" w:cs="Arial"/>
          <w:b/>
          <w:sz w:val="24"/>
          <w:szCs w:val="24"/>
        </w:rPr>
        <w:t xml:space="preserve">einen „Call </w:t>
      </w:r>
      <w:proofErr w:type="spellStart"/>
      <w:r w:rsidR="00CB7FEB">
        <w:rPr>
          <w:rFonts w:asciiTheme="minorHAnsi" w:hAnsiTheme="minorHAnsi" w:cs="Arial"/>
          <w:b/>
          <w:sz w:val="24"/>
          <w:szCs w:val="24"/>
        </w:rPr>
        <w:t>for</w:t>
      </w:r>
      <w:proofErr w:type="spellEnd"/>
      <w:r w:rsidR="00CB7FEB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AA0B9F">
        <w:rPr>
          <w:rFonts w:asciiTheme="minorHAnsi" w:hAnsiTheme="minorHAnsi" w:cs="Arial"/>
          <w:b/>
          <w:sz w:val="24"/>
          <w:szCs w:val="24"/>
        </w:rPr>
        <w:t>i</w:t>
      </w:r>
      <w:r w:rsidR="00CB7FEB">
        <w:rPr>
          <w:rFonts w:asciiTheme="minorHAnsi" w:hAnsiTheme="minorHAnsi" w:cs="Arial"/>
          <w:b/>
          <w:sz w:val="24"/>
          <w:szCs w:val="24"/>
        </w:rPr>
        <w:t>deas</w:t>
      </w:r>
      <w:proofErr w:type="spellEnd"/>
      <w:r w:rsidR="00F31A55">
        <w:rPr>
          <w:rFonts w:asciiTheme="minorHAnsi" w:hAnsiTheme="minorHAnsi" w:cs="Arial"/>
          <w:b/>
          <w:sz w:val="24"/>
          <w:szCs w:val="24"/>
        </w:rPr>
        <w:t>:</w:t>
      </w:r>
      <w:r w:rsidR="00CB7FEB">
        <w:rPr>
          <w:rFonts w:asciiTheme="minorHAnsi" w:hAnsiTheme="minorHAnsi" w:cs="Arial"/>
          <w:b/>
          <w:sz w:val="24"/>
          <w:szCs w:val="24"/>
        </w:rPr>
        <w:t xml:space="preserve"> </w:t>
      </w:r>
      <w:r w:rsidR="00840711">
        <w:rPr>
          <w:rFonts w:asciiTheme="minorHAnsi" w:hAnsiTheme="minorHAnsi" w:cs="Arial"/>
          <w:b/>
          <w:sz w:val="24"/>
          <w:szCs w:val="24"/>
        </w:rPr>
        <w:t>Investitionen in Energie</w:t>
      </w:r>
      <w:r w:rsidR="00D13B1D">
        <w:rPr>
          <w:rFonts w:asciiTheme="minorHAnsi" w:hAnsiTheme="minorHAnsi" w:cs="Arial"/>
          <w:b/>
          <w:sz w:val="24"/>
          <w:szCs w:val="24"/>
        </w:rPr>
        <w:t>e</w:t>
      </w:r>
      <w:r w:rsidR="00840711">
        <w:rPr>
          <w:rFonts w:asciiTheme="minorHAnsi" w:hAnsiTheme="minorHAnsi" w:cs="Arial"/>
          <w:b/>
          <w:sz w:val="24"/>
          <w:szCs w:val="24"/>
        </w:rPr>
        <w:t xml:space="preserve">ffizienz und Erneuerbare Energien“ aus. </w:t>
      </w:r>
      <w:r w:rsidR="00D13B1D">
        <w:rPr>
          <w:rFonts w:asciiTheme="minorHAnsi" w:hAnsiTheme="minorHAnsi" w:cs="Arial"/>
          <w:b/>
          <w:sz w:val="24"/>
          <w:szCs w:val="24"/>
        </w:rPr>
        <w:t>Diese</w:t>
      </w:r>
      <w:r w:rsidR="00AA0B9F">
        <w:rPr>
          <w:rFonts w:asciiTheme="minorHAnsi" w:hAnsiTheme="minorHAnsi" w:cs="Arial"/>
          <w:b/>
          <w:sz w:val="24"/>
          <w:szCs w:val="24"/>
        </w:rPr>
        <w:t>r Call</w:t>
      </w:r>
      <w:r w:rsidR="00D13B1D">
        <w:rPr>
          <w:rFonts w:asciiTheme="minorHAnsi" w:hAnsiTheme="minorHAnsi" w:cs="Arial"/>
          <w:b/>
          <w:sz w:val="24"/>
          <w:szCs w:val="24"/>
        </w:rPr>
        <w:t xml:space="preserve"> erfolgt im Rahmen des </w:t>
      </w:r>
      <w:proofErr w:type="spellStart"/>
      <w:r w:rsidR="00D13B1D">
        <w:rPr>
          <w:rFonts w:asciiTheme="minorHAnsi" w:hAnsiTheme="minorHAnsi" w:cs="Arial"/>
          <w:b/>
          <w:sz w:val="24"/>
          <w:szCs w:val="24"/>
        </w:rPr>
        <w:t>Horizon</w:t>
      </w:r>
      <w:proofErr w:type="spellEnd"/>
      <w:r w:rsidR="00D13B1D">
        <w:rPr>
          <w:rFonts w:asciiTheme="minorHAnsi" w:hAnsiTheme="minorHAnsi" w:cs="Arial"/>
          <w:b/>
          <w:sz w:val="24"/>
          <w:szCs w:val="24"/>
        </w:rPr>
        <w:t xml:space="preserve"> 2020</w:t>
      </w:r>
      <w:r w:rsidR="00A619CF">
        <w:rPr>
          <w:rFonts w:asciiTheme="minorHAnsi" w:hAnsiTheme="minorHAnsi" w:cs="Arial"/>
          <w:b/>
          <w:sz w:val="24"/>
          <w:szCs w:val="24"/>
        </w:rPr>
        <w:t>-</w:t>
      </w:r>
      <w:r w:rsidR="00D13B1D">
        <w:rPr>
          <w:rFonts w:asciiTheme="minorHAnsi" w:hAnsiTheme="minorHAnsi" w:cs="Arial"/>
          <w:b/>
          <w:sz w:val="24"/>
          <w:szCs w:val="24"/>
        </w:rPr>
        <w:t xml:space="preserve">Projekts </w:t>
      </w:r>
      <w:r w:rsidR="002146C4">
        <w:rPr>
          <w:rFonts w:asciiTheme="minorHAnsi" w:hAnsiTheme="minorHAnsi" w:cs="Arial"/>
          <w:b/>
          <w:sz w:val="24"/>
          <w:szCs w:val="24"/>
        </w:rPr>
        <w:t>„</w:t>
      </w:r>
      <w:proofErr w:type="spellStart"/>
      <w:r w:rsidR="002146C4" w:rsidRPr="004550C8">
        <w:rPr>
          <w:rFonts w:asciiTheme="minorHAnsi" w:hAnsiTheme="minorHAnsi" w:cs="Arial"/>
          <w:b/>
          <w:sz w:val="24"/>
          <w:szCs w:val="24"/>
        </w:rPr>
        <w:t>Sustainable</w:t>
      </w:r>
      <w:proofErr w:type="spellEnd"/>
      <w:r w:rsidR="002146C4" w:rsidRPr="004550C8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2146C4" w:rsidRPr="004550C8">
        <w:rPr>
          <w:rFonts w:asciiTheme="minorHAnsi" w:hAnsiTheme="minorHAnsi" w:cs="Arial"/>
          <w:b/>
          <w:sz w:val="24"/>
          <w:szCs w:val="24"/>
        </w:rPr>
        <w:t>Energy</w:t>
      </w:r>
      <w:proofErr w:type="spellEnd"/>
      <w:r w:rsidR="002146C4" w:rsidRPr="004550C8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2146C4" w:rsidRPr="004550C8">
        <w:rPr>
          <w:rFonts w:asciiTheme="minorHAnsi" w:hAnsiTheme="minorHAnsi" w:cs="Arial"/>
          <w:b/>
          <w:sz w:val="24"/>
          <w:szCs w:val="24"/>
        </w:rPr>
        <w:t>Financing</w:t>
      </w:r>
      <w:proofErr w:type="spellEnd"/>
      <w:r w:rsidR="002146C4" w:rsidRPr="004550C8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2146C4" w:rsidRPr="004550C8">
        <w:rPr>
          <w:rFonts w:asciiTheme="minorHAnsi" w:hAnsiTheme="minorHAnsi" w:cs="Arial"/>
          <w:b/>
          <w:sz w:val="24"/>
          <w:szCs w:val="24"/>
        </w:rPr>
        <w:t>Platform</w:t>
      </w:r>
      <w:proofErr w:type="spellEnd"/>
      <w:r w:rsidR="002146C4" w:rsidRPr="004550C8">
        <w:rPr>
          <w:rFonts w:asciiTheme="minorHAnsi" w:hAnsiTheme="minorHAnsi" w:cs="Arial"/>
          <w:b/>
          <w:sz w:val="24"/>
          <w:szCs w:val="24"/>
        </w:rPr>
        <w:t xml:space="preserve"> in Austria“ (kurz: SEFIPA)</w:t>
      </w:r>
      <w:r w:rsidR="002146C4">
        <w:rPr>
          <w:rFonts w:asciiTheme="minorHAnsi" w:hAnsiTheme="minorHAnsi" w:cs="Arial"/>
          <w:b/>
          <w:sz w:val="24"/>
          <w:szCs w:val="24"/>
        </w:rPr>
        <w:t xml:space="preserve">. </w:t>
      </w:r>
    </w:p>
    <w:p w:rsidR="00AA0B9F" w:rsidRDefault="0051417D" w:rsidP="00B80158">
      <w:pPr>
        <w:spacing w:before="120" w:after="120"/>
        <w:rPr>
          <w:rFonts w:asciiTheme="minorHAnsi" w:eastAsia="Times New Roman" w:hAnsiTheme="minorHAnsi"/>
          <w:sz w:val="22"/>
          <w:szCs w:val="22"/>
          <w:lang w:eastAsia="de-AT"/>
        </w:rPr>
      </w:pPr>
      <w:r>
        <w:rPr>
          <w:rFonts w:asciiTheme="minorHAnsi" w:eastAsia="Times New Roman" w:hAnsiTheme="minorHAnsi"/>
          <w:sz w:val="22"/>
          <w:szCs w:val="22"/>
          <w:lang w:eastAsia="de-AT"/>
        </w:rPr>
        <w:t xml:space="preserve">Mit dem „Call </w:t>
      </w:r>
      <w:proofErr w:type="spellStart"/>
      <w:r>
        <w:rPr>
          <w:rFonts w:asciiTheme="minorHAnsi" w:eastAsia="Times New Roman" w:hAnsiTheme="minorHAnsi"/>
          <w:sz w:val="22"/>
          <w:szCs w:val="22"/>
          <w:lang w:eastAsia="de-AT"/>
        </w:rPr>
        <w:t>for</w:t>
      </w:r>
      <w:proofErr w:type="spellEnd"/>
      <w:r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proofErr w:type="spellStart"/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>i</w:t>
      </w:r>
      <w:r>
        <w:rPr>
          <w:rFonts w:asciiTheme="minorHAnsi" w:eastAsia="Times New Roman" w:hAnsiTheme="minorHAnsi"/>
          <w:sz w:val="22"/>
          <w:szCs w:val="22"/>
          <w:lang w:eastAsia="de-AT"/>
        </w:rPr>
        <w:t>deas</w:t>
      </w:r>
      <w:proofErr w:type="spellEnd"/>
      <w:r w:rsidR="00D33F20">
        <w:rPr>
          <w:rFonts w:asciiTheme="minorHAnsi" w:eastAsia="Times New Roman" w:hAnsiTheme="minorHAnsi"/>
          <w:sz w:val="22"/>
          <w:szCs w:val="22"/>
          <w:lang w:eastAsia="de-AT"/>
        </w:rPr>
        <w:t>“</w:t>
      </w:r>
      <w:r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A619CF">
        <w:rPr>
          <w:rFonts w:asciiTheme="minorHAnsi" w:eastAsia="Times New Roman" w:hAnsiTheme="minorHAnsi"/>
          <w:sz w:val="22"/>
          <w:szCs w:val="22"/>
          <w:lang w:eastAsia="de-AT"/>
        </w:rPr>
        <w:t xml:space="preserve">sucht das SEFIPA-Team </w:t>
      </w:r>
      <w:r w:rsidR="006A55D5">
        <w:rPr>
          <w:rFonts w:asciiTheme="minorHAnsi" w:eastAsia="Times New Roman" w:hAnsiTheme="minorHAnsi"/>
          <w:sz w:val="22"/>
          <w:szCs w:val="22"/>
          <w:lang w:eastAsia="de-AT"/>
        </w:rPr>
        <w:t xml:space="preserve">innovative </w:t>
      </w:r>
      <w:r w:rsidR="00EB3644">
        <w:rPr>
          <w:rFonts w:asciiTheme="minorHAnsi" w:eastAsia="Times New Roman" w:hAnsiTheme="minorHAnsi"/>
          <w:sz w:val="22"/>
          <w:szCs w:val="22"/>
          <w:lang w:eastAsia="de-AT"/>
        </w:rPr>
        <w:t>Ideen</w:t>
      </w:r>
      <w:r w:rsidR="00A619CF">
        <w:rPr>
          <w:rFonts w:asciiTheme="minorHAnsi" w:eastAsia="Times New Roman" w:hAnsiTheme="minorHAnsi"/>
          <w:sz w:val="22"/>
          <w:szCs w:val="22"/>
          <w:lang w:eastAsia="de-AT"/>
        </w:rPr>
        <w:t>, wie</w:t>
      </w:r>
      <w:r w:rsidR="0019678D">
        <w:rPr>
          <w:rFonts w:asciiTheme="minorHAnsi" w:eastAsia="Times New Roman" w:hAnsiTheme="minorHAnsi"/>
          <w:sz w:val="22"/>
          <w:szCs w:val="22"/>
          <w:lang w:eastAsia="de-AT"/>
        </w:rPr>
        <w:t xml:space="preserve"> Investitionen in Nachhaltige Energien</w:t>
      </w:r>
      <w:r w:rsidR="00A619CF">
        <w:rPr>
          <w:rFonts w:asciiTheme="minorHAnsi" w:eastAsia="Times New Roman" w:hAnsiTheme="minorHAnsi"/>
          <w:sz w:val="22"/>
          <w:szCs w:val="22"/>
          <w:lang w:eastAsia="de-AT"/>
        </w:rPr>
        <w:t xml:space="preserve"> angekurbelt werden können</w:t>
      </w:r>
      <w:r w:rsidR="0019678D">
        <w:rPr>
          <w:rFonts w:asciiTheme="minorHAnsi" w:eastAsia="Times New Roman" w:hAnsiTheme="minorHAnsi"/>
          <w:sz w:val="22"/>
          <w:szCs w:val="22"/>
          <w:lang w:eastAsia="de-AT"/>
        </w:rPr>
        <w:t>. Diese</w:t>
      </w:r>
      <w:r w:rsidR="00A619CF">
        <w:rPr>
          <w:rFonts w:asciiTheme="minorHAnsi" w:eastAsia="Times New Roman" w:hAnsiTheme="minorHAnsi"/>
          <w:sz w:val="22"/>
          <w:szCs w:val="22"/>
          <w:lang w:eastAsia="de-AT"/>
        </w:rPr>
        <w:t xml:space="preserve"> Ideen</w:t>
      </w:r>
      <w:r w:rsidR="00EB3644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19678D">
        <w:rPr>
          <w:rFonts w:asciiTheme="minorHAnsi" w:eastAsia="Times New Roman" w:hAnsiTheme="minorHAnsi"/>
          <w:sz w:val="22"/>
          <w:szCs w:val="22"/>
          <w:lang w:eastAsia="de-AT"/>
        </w:rPr>
        <w:t xml:space="preserve">können </w:t>
      </w:r>
      <w:r w:rsidR="00EB3644">
        <w:rPr>
          <w:rFonts w:asciiTheme="minorHAnsi" w:eastAsia="Times New Roman" w:hAnsiTheme="minorHAnsi"/>
          <w:sz w:val="22"/>
          <w:szCs w:val="22"/>
          <w:lang w:eastAsia="de-AT"/>
        </w:rPr>
        <w:t>Projekte</w:t>
      </w:r>
      <w:r w:rsidR="00A619CF">
        <w:rPr>
          <w:rFonts w:asciiTheme="minorHAnsi" w:eastAsia="Times New Roman" w:hAnsiTheme="minorHAnsi"/>
          <w:sz w:val="22"/>
          <w:szCs w:val="22"/>
          <w:lang w:eastAsia="de-AT"/>
        </w:rPr>
        <w:t xml:space="preserve"> sein,</w:t>
      </w:r>
      <w:r w:rsidR="00EB3644">
        <w:rPr>
          <w:rFonts w:asciiTheme="minorHAnsi" w:eastAsia="Times New Roman" w:hAnsiTheme="minorHAnsi"/>
          <w:sz w:val="22"/>
          <w:szCs w:val="22"/>
          <w:lang w:eastAsia="de-AT"/>
        </w:rPr>
        <w:t xml:space="preserve"> Finanzierungs</w:t>
      </w:r>
      <w:r w:rsidR="00A619CF">
        <w:rPr>
          <w:rFonts w:asciiTheme="minorHAnsi" w:eastAsia="Times New Roman" w:hAnsiTheme="minorHAnsi"/>
          <w:sz w:val="22"/>
          <w:szCs w:val="22"/>
          <w:lang w:eastAsia="de-AT"/>
        </w:rPr>
        <w:t xml:space="preserve">instrumente betreffen </w:t>
      </w:r>
      <w:r w:rsidR="0019678D">
        <w:rPr>
          <w:rFonts w:asciiTheme="minorHAnsi" w:eastAsia="Times New Roman" w:hAnsiTheme="minorHAnsi"/>
          <w:sz w:val="22"/>
          <w:szCs w:val="22"/>
          <w:lang w:eastAsia="de-AT"/>
        </w:rPr>
        <w:t xml:space="preserve">oder Vorschläge für Gesetzesänderungen </w:t>
      </w:r>
      <w:r w:rsidR="001B0441">
        <w:rPr>
          <w:rFonts w:asciiTheme="minorHAnsi" w:eastAsia="Times New Roman" w:hAnsiTheme="minorHAnsi"/>
          <w:sz w:val="22"/>
          <w:szCs w:val="22"/>
          <w:lang w:eastAsia="de-AT"/>
        </w:rPr>
        <w:t>b</w:t>
      </w:r>
      <w:r w:rsidR="0019678D">
        <w:rPr>
          <w:rFonts w:asciiTheme="minorHAnsi" w:eastAsia="Times New Roman" w:hAnsiTheme="minorHAnsi"/>
          <w:sz w:val="22"/>
          <w:szCs w:val="22"/>
          <w:lang w:eastAsia="de-AT"/>
        </w:rPr>
        <w:t>einhalten.</w:t>
      </w:r>
      <w:r w:rsidR="002D66B3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Die Einreichung erfolgt über ein </w:t>
      </w:r>
      <w:hyperlink r:id="rId13" w:history="1">
        <w:r w:rsidR="00AA0B9F">
          <w:rPr>
            <w:rStyle w:val="Hyperlink"/>
            <w:rFonts w:asciiTheme="minorHAnsi" w:eastAsia="Times New Roman" w:hAnsiTheme="minorHAnsi"/>
            <w:sz w:val="22"/>
            <w:szCs w:val="22"/>
            <w:lang w:eastAsia="de-AT"/>
          </w:rPr>
          <w:t>einfaches Webformular</w:t>
        </w:r>
        <w:r w:rsidR="00651EFC" w:rsidRPr="00F31A55">
          <w:rPr>
            <w:rStyle w:val="Hyperlink"/>
            <w:rFonts w:asciiTheme="minorHAnsi" w:eastAsia="Times New Roman" w:hAnsiTheme="minorHAnsi"/>
            <w:sz w:val="22"/>
            <w:szCs w:val="22"/>
            <w:lang w:eastAsia="de-AT"/>
          </w:rPr>
          <w:t xml:space="preserve"> auf der Projekthomepage</w:t>
        </w:r>
      </w:hyperlink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. </w:t>
      </w:r>
      <w:r w:rsidR="002D66B3">
        <w:rPr>
          <w:rFonts w:asciiTheme="minorHAnsi" w:eastAsia="Times New Roman" w:hAnsiTheme="minorHAnsi"/>
          <w:sz w:val="22"/>
          <w:szCs w:val="22"/>
          <w:lang w:eastAsia="de-AT"/>
        </w:rPr>
        <w:t xml:space="preserve">Sie können </w:t>
      </w:r>
      <w:r w:rsidR="006A55D5">
        <w:rPr>
          <w:rFonts w:asciiTheme="minorHAnsi" w:eastAsia="Times New Roman" w:hAnsiTheme="minorHAnsi"/>
          <w:sz w:val="22"/>
          <w:szCs w:val="22"/>
          <w:lang w:eastAsia="de-AT"/>
        </w:rPr>
        <w:t xml:space="preserve">sowohl </w:t>
      </w:r>
      <w:r w:rsidR="002D66B3">
        <w:rPr>
          <w:rFonts w:asciiTheme="minorHAnsi" w:eastAsia="Times New Roman" w:hAnsiTheme="minorHAnsi"/>
          <w:sz w:val="22"/>
          <w:szCs w:val="22"/>
          <w:lang w:eastAsia="de-AT"/>
        </w:rPr>
        <w:t xml:space="preserve">als 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Privatperson als auch </w:t>
      </w:r>
      <w:r w:rsidR="002D66B3">
        <w:rPr>
          <w:rFonts w:asciiTheme="minorHAnsi" w:eastAsia="Times New Roman" w:hAnsiTheme="minorHAnsi"/>
          <w:sz w:val="22"/>
          <w:szCs w:val="22"/>
          <w:lang w:eastAsia="de-AT"/>
        </w:rPr>
        <w:t xml:space="preserve">als 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Unternehmen an dieser Ausschreibung teilnehmen, die bis zum 15. September 2016 läuft. </w:t>
      </w:r>
      <w:r w:rsidR="002D66B3">
        <w:rPr>
          <w:rFonts w:asciiTheme="minorHAnsi" w:eastAsia="Times New Roman" w:hAnsiTheme="minorHAnsi"/>
          <w:sz w:val="22"/>
          <w:szCs w:val="22"/>
          <w:lang w:eastAsia="de-AT"/>
        </w:rPr>
        <w:t>Weitere Informationen erhalten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 Sie unter: </w:t>
      </w:r>
      <w:hyperlink r:id="rId14" w:history="1">
        <w:r w:rsidR="004B4CC1" w:rsidRPr="00F7431C">
          <w:rPr>
            <w:rStyle w:val="Hyperlink"/>
            <w:rFonts w:asciiTheme="minorHAnsi" w:eastAsia="Times New Roman" w:hAnsiTheme="minorHAnsi"/>
            <w:sz w:val="22"/>
            <w:szCs w:val="22"/>
            <w:lang w:eastAsia="de-AT"/>
          </w:rPr>
          <w:t>http://www.sefipa.at/finance-la</w:t>
        </w:r>
        <w:r w:rsidR="004B4CC1" w:rsidRPr="00F7431C">
          <w:rPr>
            <w:rStyle w:val="Hyperlink"/>
            <w:rFonts w:asciiTheme="minorHAnsi" w:eastAsia="Times New Roman" w:hAnsiTheme="minorHAnsi"/>
            <w:sz w:val="22"/>
            <w:szCs w:val="22"/>
            <w:lang w:eastAsia="de-AT"/>
          </w:rPr>
          <w:t>b/c</w:t>
        </w:r>
        <w:r w:rsidR="004B4CC1" w:rsidRPr="00F7431C">
          <w:rPr>
            <w:rStyle w:val="Hyperlink"/>
            <w:rFonts w:asciiTheme="minorHAnsi" w:eastAsia="Times New Roman" w:hAnsiTheme="minorHAnsi"/>
            <w:sz w:val="22"/>
            <w:szCs w:val="22"/>
            <w:lang w:eastAsia="de-AT"/>
          </w:rPr>
          <w:t>allforideas</w:t>
        </w:r>
      </w:hyperlink>
      <w:r w:rsidR="00AA0B9F" w:rsidRPr="00AA0B9F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</w:p>
    <w:p w:rsidR="006F6693" w:rsidRDefault="00AA0B9F" w:rsidP="00B80158">
      <w:pPr>
        <w:spacing w:before="120" w:after="120"/>
        <w:rPr>
          <w:rFonts w:asciiTheme="minorHAnsi" w:eastAsia="Times New Roman" w:hAnsiTheme="minorHAnsi"/>
          <w:sz w:val="22"/>
          <w:szCs w:val="22"/>
          <w:lang w:eastAsia="de-AT"/>
        </w:rPr>
      </w:pPr>
      <w:r>
        <w:rPr>
          <w:rFonts w:asciiTheme="minorHAnsi" w:eastAsia="Times New Roman" w:hAnsiTheme="minorHAnsi"/>
          <w:sz w:val="22"/>
          <w:szCs w:val="22"/>
          <w:lang w:eastAsia="de-AT"/>
        </w:rPr>
        <w:t>Die</w:t>
      </w:r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 xml:space="preserve"> eingebrachten</w:t>
      </w:r>
      <w:r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 xml:space="preserve">Ideen </w:t>
      </w:r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 xml:space="preserve">fließen in die Arbeit von SEFIPA (den </w:t>
      </w:r>
      <w:proofErr w:type="spellStart"/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>F</w:t>
      </w:r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>inance</w:t>
      </w:r>
      <w:proofErr w:type="spellEnd"/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>Labs) mit ein</w:t>
      </w:r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 xml:space="preserve">, die </w:t>
      </w:r>
      <w:r>
        <w:rPr>
          <w:rFonts w:asciiTheme="minorHAnsi" w:eastAsia="Times New Roman" w:hAnsiTheme="minorHAnsi"/>
          <w:sz w:val="22"/>
          <w:szCs w:val="22"/>
          <w:lang w:eastAsia="de-AT"/>
        </w:rPr>
        <w:t>besten drei Ideen werden auf der Projekthomepage veröffentlicht</w:t>
      </w:r>
      <w:r w:rsidR="00B80158">
        <w:rPr>
          <w:rFonts w:asciiTheme="minorHAnsi" w:eastAsia="Times New Roman" w:hAnsiTheme="minorHAnsi"/>
          <w:sz w:val="22"/>
          <w:szCs w:val="22"/>
          <w:lang w:eastAsia="de-AT"/>
        </w:rPr>
        <w:t xml:space="preserve">. </w:t>
      </w:r>
    </w:p>
    <w:p w:rsidR="00E13293" w:rsidRDefault="00E13293" w:rsidP="00B80158">
      <w:pPr>
        <w:spacing w:before="120" w:after="120"/>
        <w:rPr>
          <w:rFonts w:asciiTheme="minorHAnsi" w:eastAsia="Times New Roman" w:hAnsiTheme="minorHAnsi"/>
          <w:sz w:val="22"/>
          <w:szCs w:val="22"/>
          <w:lang w:eastAsia="de-AT"/>
        </w:rPr>
      </w:pPr>
      <w:r>
        <w:rPr>
          <w:rFonts w:asciiTheme="minorHAnsi" w:eastAsia="Times New Roman" w:hAnsiTheme="minorHAnsi"/>
          <w:sz w:val="22"/>
          <w:szCs w:val="22"/>
          <w:lang w:eastAsia="de-AT"/>
        </w:rPr>
        <w:t xml:space="preserve">Am 23. Juni 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>diskutierten r</w:t>
      </w:r>
      <w:r w:rsidRPr="00E13293">
        <w:rPr>
          <w:rFonts w:asciiTheme="minorHAnsi" w:eastAsia="Times New Roman" w:hAnsiTheme="minorHAnsi"/>
          <w:sz w:val="22"/>
          <w:szCs w:val="22"/>
          <w:lang w:eastAsia="de-AT"/>
        </w:rPr>
        <w:t>und 40</w:t>
      </w:r>
      <w:r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>ausgewählte</w:t>
      </w:r>
      <w:r w:rsidR="00F31A55" w:rsidRPr="00E13293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proofErr w:type="spellStart"/>
      <w:r w:rsidRPr="00E13293">
        <w:rPr>
          <w:rFonts w:asciiTheme="minorHAnsi" w:eastAsia="Times New Roman" w:hAnsiTheme="minorHAnsi"/>
          <w:sz w:val="22"/>
          <w:szCs w:val="22"/>
          <w:lang w:eastAsia="de-AT"/>
        </w:rPr>
        <w:t>ExpertInnen</w:t>
      </w:r>
      <w:proofErr w:type="spellEnd"/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Pr="00E13293">
        <w:rPr>
          <w:rFonts w:asciiTheme="minorHAnsi" w:eastAsia="Times New Roman" w:hAnsiTheme="minorHAnsi"/>
          <w:sz w:val="22"/>
          <w:szCs w:val="22"/>
          <w:lang w:eastAsia="de-AT"/>
        </w:rPr>
        <w:t xml:space="preserve">aus 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 xml:space="preserve">den Bereichen </w:t>
      </w:r>
      <w:r w:rsidRPr="00E13293">
        <w:rPr>
          <w:rFonts w:asciiTheme="minorHAnsi" w:eastAsia="Times New Roman" w:hAnsiTheme="minorHAnsi"/>
          <w:sz w:val="22"/>
          <w:szCs w:val="22"/>
          <w:lang w:eastAsia="de-AT"/>
        </w:rPr>
        <w:t xml:space="preserve">Verwaltung, Projektentwicklung, </w:t>
      </w:r>
      <w:r w:rsidR="00F31A55" w:rsidRPr="00E13293">
        <w:rPr>
          <w:rFonts w:asciiTheme="minorHAnsi" w:eastAsia="Times New Roman" w:hAnsiTheme="minorHAnsi"/>
          <w:sz w:val="22"/>
          <w:szCs w:val="22"/>
          <w:lang w:eastAsia="de-AT"/>
        </w:rPr>
        <w:t>Finanz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>en</w:t>
      </w:r>
      <w:r w:rsidR="00F31A55" w:rsidRPr="00E13293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AA0B9F">
        <w:rPr>
          <w:rFonts w:asciiTheme="minorHAnsi" w:eastAsia="Times New Roman" w:hAnsiTheme="minorHAnsi"/>
          <w:sz w:val="22"/>
          <w:szCs w:val="22"/>
          <w:lang w:eastAsia="de-AT"/>
        </w:rPr>
        <w:t>sowie</w:t>
      </w:r>
      <w:r w:rsidR="00AA0B9F" w:rsidRPr="00E13293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Pr="00E13293">
        <w:rPr>
          <w:rFonts w:asciiTheme="minorHAnsi" w:eastAsia="Times New Roman" w:hAnsiTheme="minorHAnsi"/>
          <w:sz w:val="22"/>
          <w:szCs w:val="22"/>
          <w:lang w:eastAsia="de-AT"/>
        </w:rPr>
        <w:t>Int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>eressensverbänden</w:t>
      </w:r>
      <w:r w:rsidR="001F3CAC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 xml:space="preserve">im Rahmen des Projekt-Kick </w:t>
      </w:r>
      <w:proofErr w:type="spellStart"/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>offs</w:t>
      </w:r>
      <w:proofErr w:type="spellEnd"/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 xml:space="preserve"> bereits eine Reihe von 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>Themenvorschläge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>n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, die 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 xml:space="preserve">die 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>Realisierung von Energieeffizienzprojekten und Erneuerbarer Energien vorantreiben</w:t>
      </w:r>
      <w:r w:rsidR="006A55D5">
        <w:rPr>
          <w:rFonts w:asciiTheme="minorHAnsi" w:eastAsia="Times New Roman" w:hAnsiTheme="minorHAnsi"/>
          <w:sz w:val="22"/>
          <w:szCs w:val="22"/>
          <w:lang w:eastAsia="de-AT"/>
        </w:rPr>
        <w:t xml:space="preserve"> können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. 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>Diese Themen waren das Ergebnis von ca. 50 persönlichen Gesprächen mit Stakeholdern aus den genannten Bereichen</w:t>
      </w:r>
      <w:r w:rsidR="00AA0B9F">
        <w:rPr>
          <w:rFonts w:asciiTheme="minorHAnsi" w:eastAsia="Times New Roman" w:hAnsiTheme="minorHAnsi"/>
          <w:sz w:val="22"/>
          <w:szCs w:val="22"/>
          <w:lang w:eastAsia="de-AT"/>
        </w:rPr>
        <w:t>, die das Projektteam in den Monaten seit Projektstart im Februar geführt hatte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 xml:space="preserve">. </w:t>
      </w:r>
      <w:r w:rsidR="006C6EEB">
        <w:rPr>
          <w:rFonts w:asciiTheme="minorHAnsi" w:eastAsia="Times New Roman" w:hAnsiTheme="minorHAnsi"/>
          <w:sz w:val="22"/>
          <w:szCs w:val="22"/>
          <w:lang w:eastAsia="de-AT"/>
        </w:rPr>
        <w:t>Diskutiert wurde</w:t>
      </w:r>
      <w:r w:rsidR="00AA0B9F">
        <w:rPr>
          <w:rFonts w:asciiTheme="minorHAnsi" w:eastAsia="Times New Roman" w:hAnsiTheme="minorHAnsi"/>
          <w:sz w:val="22"/>
          <w:szCs w:val="22"/>
          <w:lang w:eastAsia="de-AT"/>
        </w:rPr>
        <w:t>n</w:t>
      </w:r>
      <w:r w:rsidR="006C6EEB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AA0B9F">
        <w:rPr>
          <w:rFonts w:asciiTheme="minorHAnsi" w:eastAsia="Times New Roman" w:hAnsiTheme="minorHAnsi"/>
          <w:sz w:val="22"/>
          <w:szCs w:val="22"/>
          <w:lang w:eastAsia="de-AT"/>
        </w:rPr>
        <w:t xml:space="preserve">beim Kick off sehr angeregt </w:t>
      </w:r>
      <w:r w:rsidR="006C6EEB">
        <w:rPr>
          <w:rFonts w:asciiTheme="minorHAnsi" w:eastAsia="Times New Roman" w:hAnsiTheme="minorHAnsi"/>
          <w:sz w:val="22"/>
          <w:szCs w:val="22"/>
          <w:lang w:eastAsia="de-AT"/>
        </w:rPr>
        <w:t>unter anderem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6C6EEB">
        <w:rPr>
          <w:rFonts w:asciiTheme="minorHAnsi" w:eastAsia="Times New Roman" w:hAnsiTheme="minorHAnsi"/>
          <w:sz w:val="22"/>
          <w:szCs w:val="22"/>
          <w:lang w:eastAsia="de-AT"/>
        </w:rPr>
        <w:t>die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 Etablierung eines </w:t>
      </w:r>
      <w:r w:rsidR="00F31A55">
        <w:rPr>
          <w:rFonts w:asciiTheme="minorHAnsi" w:eastAsia="Times New Roman" w:hAnsiTheme="minorHAnsi"/>
          <w:sz w:val="22"/>
          <w:szCs w:val="22"/>
          <w:lang w:eastAsia="de-AT"/>
        </w:rPr>
        <w:t xml:space="preserve">von privaten Investoren gespeisten 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Energieeffizienzfonds, </w:t>
      </w:r>
      <w:r w:rsidR="00DE15E2">
        <w:rPr>
          <w:rFonts w:asciiTheme="minorHAnsi" w:eastAsia="Times New Roman" w:hAnsiTheme="minorHAnsi"/>
          <w:sz w:val="22"/>
          <w:szCs w:val="22"/>
          <w:lang w:eastAsia="de-AT"/>
        </w:rPr>
        <w:t xml:space="preserve">Maßnahmen zur </w:t>
      </w:r>
      <w:proofErr w:type="spellStart"/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>Attrakt</w:t>
      </w:r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>ivierung</w:t>
      </w:r>
      <w:proofErr w:type="spellEnd"/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 xml:space="preserve"> von </w:t>
      </w:r>
      <w:r w:rsidR="00086001">
        <w:rPr>
          <w:rFonts w:asciiTheme="minorHAnsi" w:eastAsia="Times New Roman" w:hAnsiTheme="minorHAnsi"/>
          <w:sz w:val="22"/>
          <w:szCs w:val="22"/>
          <w:lang w:eastAsia="de-AT"/>
        </w:rPr>
        <w:t>Energie-</w:t>
      </w:r>
      <w:proofErr w:type="spellStart"/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>Contracting</w:t>
      </w:r>
      <w:proofErr w:type="spellEnd"/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6C6EEB">
        <w:rPr>
          <w:rFonts w:asciiTheme="minorHAnsi" w:eastAsia="Times New Roman" w:hAnsiTheme="minorHAnsi"/>
          <w:sz w:val="22"/>
          <w:szCs w:val="22"/>
          <w:lang w:eastAsia="de-AT"/>
        </w:rPr>
        <w:t xml:space="preserve">und </w:t>
      </w:r>
      <w:r w:rsidR="001151C4">
        <w:rPr>
          <w:rFonts w:asciiTheme="minorHAnsi" w:eastAsia="Times New Roman" w:hAnsiTheme="minorHAnsi"/>
          <w:sz w:val="22"/>
          <w:szCs w:val="22"/>
          <w:lang w:eastAsia="de-AT"/>
        </w:rPr>
        <w:t>Ideen zur Frage, wie man den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 w:rsidR="006A55D5">
        <w:rPr>
          <w:rFonts w:asciiTheme="minorHAnsi" w:eastAsia="Times New Roman" w:hAnsiTheme="minorHAnsi"/>
          <w:sz w:val="22"/>
          <w:szCs w:val="22"/>
          <w:lang w:eastAsia="de-AT"/>
        </w:rPr>
        <w:t>Photovoltaik</w:t>
      </w:r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>-Eigenverb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>r</w:t>
      </w:r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>a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>uch bei Mehrfamilienhäusern ermöglichen</w:t>
      </w:r>
      <w:r w:rsidR="001151C4">
        <w:rPr>
          <w:rFonts w:asciiTheme="minorHAnsi" w:eastAsia="Times New Roman" w:hAnsiTheme="minorHAnsi"/>
          <w:sz w:val="22"/>
          <w:szCs w:val="22"/>
          <w:lang w:eastAsia="de-AT"/>
        </w:rPr>
        <w:t xml:space="preserve"> kann</w:t>
      </w:r>
      <w:r w:rsidR="00651EFC">
        <w:rPr>
          <w:rFonts w:asciiTheme="minorHAnsi" w:eastAsia="Times New Roman" w:hAnsiTheme="minorHAnsi"/>
          <w:sz w:val="22"/>
          <w:szCs w:val="22"/>
          <w:lang w:eastAsia="de-AT"/>
        </w:rPr>
        <w:t>. Innerhalb</w:t>
      </w:r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 xml:space="preserve"> der nächsten </w:t>
      </w:r>
      <w:r w:rsidR="00D33F20">
        <w:rPr>
          <w:rFonts w:asciiTheme="minorHAnsi" w:eastAsia="Times New Roman" w:hAnsiTheme="minorHAnsi"/>
          <w:sz w:val="22"/>
          <w:szCs w:val="22"/>
          <w:lang w:eastAsia="de-AT"/>
        </w:rPr>
        <w:t>zwei</w:t>
      </w:r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 xml:space="preserve"> Jahre werden im Rahmen von </w:t>
      </w:r>
      <w:proofErr w:type="spellStart"/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>F</w:t>
      </w:r>
      <w:r w:rsidR="001F3CAC">
        <w:rPr>
          <w:rFonts w:asciiTheme="minorHAnsi" w:eastAsia="Times New Roman" w:hAnsiTheme="minorHAnsi"/>
          <w:sz w:val="22"/>
          <w:szCs w:val="22"/>
          <w:lang w:eastAsia="de-AT"/>
        </w:rPr>
        <w:t>inance</w:t>
      </w:r>
      <w:proofErr w:type="spellEnd"/>
      <w:r w:rsidR="00B5597E">
        <w:rPr>
          <w:rFonts w:asciiTheme="minorHAnsi" w:eastAsia="Times New Roman" w:hAnsiTheme="minorHAnsi"/>
          <w:sz w:val="22"/>
          <w:szCs w:val="22"/>
          <w:lang w:eastAsia="de-AT"/>
        </w:rPr>
        <w:t xml:space="preserve"> Labs (Arbeitsgruppen) </w:t>
      </w:r>
      <w:bookmarkStart w:id="0" w:name="_GoBack"/>
      <w:bookmarkEnd w:id="0"/>
      <w:r w:rsidR="00DE15E2">
        <w:rPr>
          <w:rFonts w:asciiTheme="minorHAnsi" w:eastAsia="Times New Roman" w:hAnsiTheme="minorHAnsi"/>
          <w:sz w:val="22"/>
          <w:szCs w:val="22"/>
          <w:lang w:eastAsia="de-AT"/>
        </w:rPr>
        <w:t xml:space="preserve">Lösungsansätze </w:t>
      </w:r>
      <w:r w:rsidR="001151C4">
        <w:rPr>
          <w:rFonts w:asciiTheme="minorHAnsi" w:eastAsia="Times New Roman" w:hAnsiTheme="minorHAnsi"/>
          <w:sz w:val="22"/>
          <w:szCs w:val="22"/>
          <w:lang w:eastAsia="de-AT"/>
        </w:rPr>
        <w:t xml:space="preserve">zu den einzelnen Themen </w:t>
      </w:r>
      <w:r w:rsidR="00DE15E2">
        <w:rPr>
          <w:rFonts w:asciiTheme="minorHAnsi" w:eastAsia="Times New Roman" w:hAnsiTheme="minorHAnsi"/>
          <w:sz w:val="22"/>
          <w:szCs w:val="22"/>
          <w:lang w:eastAsia="de-AT"/>
        </w:rPr>
        <w:t>ausgearbeitet</w:t>
      </w:r>
      <w:r w:rsidR="001151C4">
        <w:rPr>
          <w:rFonts w:asciiTheme="minorHAnsi" w:eastAsia="Times New Roman" w:hAnsiTheme="minorHAnsi"/>
          <w:sz w:val="22"/>
          <w:szCs w:val="22"/>
          <w:lang w:eastAsia="de-AT"/>
        </w:rPr>
        <w:t xml:space="preserve"> und nach Möglichkeit auch schon in konkreten Projekten zur Anwendung kommen.</w:t>
      </w:r>
    </w:p>
    <w:p w:rsidR="004B4CC1" w:rsidRDefault="004B4CC1" w:rsidP="001F3CAC">
      <w:pPr>
        <w:spacing w:before="120" w:after="120"/>
        <w:rPr>
          <w:rFonts w:asciiTheme="minorHAnsi" w:eastAsia="Times New Roman" w:hAnsiTheme="minorHAnsi"/>
          <w:sz w:val="22"/>
          <w:szCs w:val="22"/>
          <w:lang w:eastAsia="de-AT"/>
        </w:rPr>
      </w:pPr>
      <w:r>
        <w:rPr>
          <w:rFonts w:asciiTheme="minorHAnsi" w:eastAsia="Times New Roman" w:hAnsiTheme="minorHAnsi"/>
          <w:sz w:val="22"/>
          <w:szCs w:val="22"/>
          <w:lang w:eastAsia="de-AT"/>
        </w:rPr>
        <w:t xml:space="preserve">Die durch das Projekt </w:t>
      </w:r>
      <w:r w:rsidR="001B0441">
        <w:rPr>
          <w:rFonts w:asciiTheme="minorHAnsi" w:eastAsia="Times New Roman" w:hAnsiTheme="minorHAnsi"/>
          <w:sz w:val="22"/>
          <w:szCs w:val="22"/>
          <w:lang w:eastAsia="de-AT"/>
        </w:rPr>
        <w:t xml:space="preserve">angeregten </w:t>
      </w:r>
      <w:r>
        <w:rPr>
          <w:rFonts w:asciiTheme="minorHAnsi" w:eastAsia="Times New Roman" w:hAnsiTheme="minorHAnsi"/>
          <w:sz w:val="22"/>
          <w:szCs w:val="22"/>
          <w:lang w:eastAsia="de-AT"/>
        </w:rPr>
        <w:t>zusätzlichen Investitionen sollen einen wichtigen Beitrag zur Umsetzung der Österreichischen Klimaschutzziele leisten.</w:t>
      </w:r>
    </w:p>
    <w:p w:rsidR="00E13293" w:rsidRDefault="001151C4" w:rsidP="001F3CAC">
      <w:pPr>
        <w:spacing w:before="120" w:after="120"/>
        <w:rPr>
          <w:rFonts w:asciiTheme="minorHAnsi" w:eastAsia="Times New Roman" w:hAnsiTheme="minorHAnsi"/>
          <w:sz w:val="22"/>
          <w:szCs w:val="22"/>
          <w:lang w:eastAsia="de-AT"/>
        </w:rPr>
      </w:pPr>
      <w:r>
        <w:rPr>
          <w:rFonts w:asciiTheme="minorHAnsi" w:eastAsia="Times New Roman" w:hAnsiTheme="minorHAnsi"/>
          <w:sz w:val="22"/>
          <w:szCs w:val="22"/>
          <w:lang w:eastAsia="de-AT"/>
        </w:rPr>
        <w:t xml:space="preserve">Weitere Informationen zum Projekt finden Sie auf </w:t>
      </w:r>
      <w:hyperlink r:id="rId15" w:history="1">
        <w:r w:rsidR="00CF3184" w:rsidRPr="00F7431C">
          <w:rPr>
            <w:rStyle w:val="Hyperlink"/>
            <w:rFonts w:asciiTheme="minorHAnsi" w:eastAsia="Times New Roman" w:hAnsiTheme="minorHAnsi"/>
            <w:sz w:val="22"/>
            <w:szCs w:val="22"/>
            <w:lang w:eastAsia="de-AT"/>
          </w:rPr>
          <w:t>http://www.s</w:t>
        </w:r>
        <w:r w:rsidR="00CF3184" w:rsidRPr="00F7431C">
          <w:rPr>
            <w:rStyle w:val="Hyperlink"/>
            <w:rFonts w:asciiTheme="minorHAnsi" w:eastAsia="Times New Roman" w:hAnsiTheme="minorHAnsi"/>
            <w:sz w:val="22"/>
            <w:szCs w:val="22"/>
            <w:lang w:eastAsia="de-AT"/>
          </w:rPr>
          <w:t>efipa.at/</w:t>
        </w:r>
      </w:hyperlink>
      <w:r w:rsidR="00CF3184">
        <w:rPr>
          <w:rFonts w:asciiTheme="minorHAnsi" w:eastAsia="Times New Roman" w:hAnsiTheme="minorHAnsi"/>
          <w:sz w:val="22"/>
          <w:szCs w:val="22"/>
          <w:lang w:eastAsia="de-AT"/>
        </w:rPr>
        <w:t xml:space="preserve"> </w:t>
      </w:r>
      <w:r>
        <w:rPr>
          <w:rFonts w:asciiTheme="minorHAnsi" w:eastAsia="Times New Roman" w:hAnsiTheme="minorHAnsi"/>
          <w:sz w:val="22"/>
          <w:szCs w:val="22"/>
          <w:lang w:eastAsia="de-AT"/>
        </w:rPr>
        <w:t>- hier können Sie sich auch für den Projekt-Newsletter registrieren.</w:t>
      </w:r>
    </w:p>
    <w:sectPr w:rsidR="00E13293" w:rsidSect="007B200C">
      <w:pgSz w:w="11906" w:h="16838"/>
      <w:pgMar w:top="1252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B8" w:rsidRDefault="00F841B8" w:rsidP="00E12444">
      <w:r>
        <w:separator/>
      </w:r>
    </w:p>
  </w:endnote>
  <w:endnote w:type="continuationSeparator" w:id="0">
    <w:p w:rsidR="00F841B8" w:rsidRDefault="00F841B8" w:rsidP="00E1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B8" w:rsidRDefault="00F841B8" w:rsidP="00E12444">
      <w:r>
        <w:separator/>
      </w:r>
    </w:p>
  </w:footnote>
  <w:footnote w:type="continuationSeparator" w:id="0">
    <w:p w:rsidR="00F841B8" w:rsidRDefault="00F841B8" w:rsidP="00E1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214"/>
    <w:multiLevelType w:val="hybridMultilevel"/>
    <w:tmpl w:val="EFF2D6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6873"/>
    <w:multiLevelType w:val="hybridMultilevel"/>
    <w:tmpl w:val="C3949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801C8"/>
    <w:multiLevelType w:val="hybridMultilevel"/>
    <w:tmpl w:val="E780B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91396"/>
    <w:multiLevelType w:val="hybridMultilevel"/>
    <w:tmpl w:val="305CB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F5E37"/>
    <w:multiLevelType w:val="hybridMultilevel"/>
    <w:tmpl w:val="5958EEB2"/>
    <w:lvl w:ilvl="0" w:tplc="040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44C86297"/>
    <w:multiLevelType w:val="hybridMultilevel"/>
    <w:tmpl w:val="00006970"/>
    <w:lvl w:ilvl="0" w:tplc="040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45551135"/>
    <w:multiLevelType w:val="hybridMultilevel"/>
    <w:tmpl w:val="E7FC5FAA"/>
    <w:lvl w:ilvl="0" w:tplc="F44E1FB6">
      <w:numFmt w:val="bullet"/>
      <w:lvlText w:val="•"/>
      <w:lvlJc w:val="left"/>
      <w:pPr>
        <w:ind w:left="1068" w:hanging="708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E207B"/>
    <w:multiLevelType w:val="hybridMultilevel"/>
    <w:tmpl w:val="77EAE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853E2"/>
    <w:multiLevelType w:val="hybridMultilevel"/>
    <w:tmpl w:val="7F426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1B"/>
    <w:rsid w:val="000214CF"/>
    <w:rsid w:val="00024963"/>
    <w:rsid w:val="000273FF"/>
    <w:rsid w:val="00031730"/>
    <w:rsid w:val="00044701"/>
    <w:rsid w:val="0004524B"/>
    <w:rsid w:val="00062AFE"/>
    <w:rsid w:val="00086001"/>
    <w:rsid w:val="000C3D09"/>
    <w:rsid w:val="000D73C7"/>
    <w:rsid w:val="000F1D9D"/>
    <w:rsid w:val="0010502A"/>
    <w:rsid w:val="0011447F"/>
    <w:rsid w:val="001151C4"/>
    <w:rsid w:val="0019678D"/>
    <w:rsid w:val="001B0441"/>
    <w:rsid w:val="001D671B"/>
    <w:rsid w:val="001E6390"/>
    <w:rsid w:val="001F3CAC"/>
    <w:rsid w:val="002146C4"/>
    <w:rsid w:val="00275106"/>
    <w:rsid w:val="002B1077"/>
    <w:rsid w:val="002D66B3"/>
    <w:rsid w:val="00341EFC"/>
    <w:rsid w:val="0034555B"/>
    <w:rsid w:val="00357A88"/>
    <w:rsid w:val="00393728"/>
    <w:rsid w:val="00394B46"/>
    <w:rsid w:val="003A1BC1"/>
    <w:rsid w:val="00425595"/>
    <w:rsid w:val="004437D9"/>
    <w:rsid w:val="004550C8"/>
    <w:rsid w:val="00462737"/>
    <w:rsid w:val="00480F78"/>
    <w:rsid w:val="004828E9"/>
    <w:rsid w:val="004B4CC1"/>
    <w:rsid w:val="004C64D9"/>
    <w:rsid w:val="004E055E"/>
    <w:rsid w:val="0051417D"/>
    <w:rsid w:val="00527F72"/>
    <w:rsid w:val="00584455"/>
    <w:rsid w:val="005914C3"/>
    <w:rsid w:val="005E6033"/>
    <w:rsid w:val="006076F8"/>
    <w:rsid w:val="006461D0"/>
    <w:rsid w:val="00651EFC"/>
    <w:rsid w:val="006737DA"/>
    <w:rsid w:val="006A55D5"/>
    <w:rsid w:val="006C610C"/>
    <w:rsid w:val="006C6EEB"/>
    <w:rsid w:val="006F6693"/>
    <w:rsid w:val="00710594"/>
    <w:rsid w:val="00756026"/>
    <w:rsid w:val="007B200C"/>
    <w:rsid w:val="007C57D2"/>
    <w:rsid w:val="00840711"/>
    <w:rsid w:val="00850A1D"/>
    <w:rsid w:val="00862AB7"/>
    <w:rsid w:val="0086690F"/>
    <w:rsid w:val="008B1060"/>
    <w:rsid w:val="008B741B"/>
    <w:rsid w:val="008E61E9"/>
    <w:rsid w:val="00902E7D"/>
    <w:rsid w:val="00941B5A"/>
    <w:rsid w:val="0094692C"/>
    <w:rsid w:val="009817D3"/>
    <w:rsid w:val="009D2AC2"/>
    <w:rsid w:val="009D70A7"/>
    <w:rsid w:val="00A252CC"/>
    <w:rsid w:val="00A33BDB"/>
    <w:rsid w:val="00A619CF"/>
    <w:rsid w:val="00AA0B9F"/>
    <w:rsid w:val="00AA153E"/>
    <w:rsid w:val="00AA1939"/>
    <w:rsid w:val="00AD178F"/>
    <w:rsid w:val="00AE6CDA"/>
    <w:rsid w:val="00AE7AC5"/>
    <w:rsid w:val="00B06F46"/>
    <w:rsid w:val="00B3660F"/>
    <w:rsid w:val="00B503E3"/>
    <w:rsid w:val="00B5597E"/>
    <w:rsid w:val="00B80158"/>
    <w:rsid w:val="00BB1345"/>
    <w:rsid w:val="00BD32E8"/>
    <w:rsid w:val="00C75A08"/>
    <w:rsid w:val="00C97514"/>
    <w:rsid w:val="00CB7FEB"/>
    <w:rsid w:val="00CC22FF"/>
    <w:rsid w:val="00CC6D26"/>
    <w:rsid w:val="00CE0435"/>
    <w:rsid w:val="00CF19C7"/>
    <w:rsid w:val="00CF3184"/>
    <w:rsid w:val="00D06C2C"/>
    <w:rsid w:val="00D13B1D"/>
    <w:rsid w:val="00D224DA"/>
    <w:rsid w:val="00D3037F"/>
    <w:rsid w:val="00D30954"/>
    <w:rsid w:val="00D33F20"/>
    <w:rsid w:val="00D445F5"/>
    <w:rsid w:val="00D72ADF"/>
    <w:rsid w:val="00DD2871"/>
    <w:rsid w:val="00DE15E2"/>
    <w:rsid w:val="00DE7D18"/>
    <w:rsid w:val="00E0170C"/>
    <w:rsid w:val="00E12200"/>
    <w:rsid w:val="00E12444"/>
    <w:rsid w:val="00E13293"/>
    <w:rsid w:val="00E20783"/>
    <w:rsid w:val="00E7252A"/>
    <w:rsid w:val="00E77B2B"/>
    <w:rsid w:val="00EB3644"/>
    <w:rsid w:val="00EC7B79"/>
    <w:rsid w:val="00ED7255"/>
    <w:rsid w:val="00EE5766"/>
    <w:rsid w:val="00F169C7"/>
    <w:rsid w:val="00F31A55"/>
    <w:rsid w:val="00F32DEB"/>
    <w:rsid w:val="00F4684F"/>
    <w:rsid w:val="00F841B8"/>
    <w:rsid w:val="00F86DEF"/>
    <w:rsid w:val="00FC4F6C"/>
    <w:rsid w:val="00F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5106"/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D32E8"/>
    <w:pPr>
      <w:keepNext/>
      <w:tabs>
        <w:tab w:val="left" w:pos="6804"/>
      </w:tabs>
      <w:outlineLvl w:val="0"/>
    </w:pPr>
    <w:rPr>
      <w:rFonts w:ascii="Arial" w:eastAsia="Times New Roman" w:hAnsi="Arial"/>
      <w:sz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5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559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D32E8"/>
    <w:rPr>
      <w:rFonts w:ascii="Arial" w:eastAsia="Times New Roman" w:hAnsi="Arial"/>
      <w:sz w:val="36"/>
      <w:lang w:val="de-DE" w:eastAsia="de-DE"/>
    </w:rPr>
  </w:style>
  <w:style w:type="paragraph" w:styleId="Textkrper">
    <w:name w:val="Body Text"/>
    <w:basedOn w:val="Standard"/>
    <w:link w:val="TextkrperZchn"/>
    <w:rsid w:val="00DD2871"/>
    <w:pPr>
      <w:tabs>
        <w:tab w:val="left" w:pos="2268"/>
        <w:tab w:val="left" w:pos="4536"/>
      </w:tabs>
      <w:ind w:right="4252"/>
      <w:jc w:val="both"/>
    </w:pPr>
    <w:rPr>
      <w:rFonts w:ascii="Arial" w:eastAsia="Times New Roman" w:hAnsi="Arial"/>
      <w:b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D2871"/>
    <w:rPr>
      <w:rFonts w:ascii="Arial" w:eastAsia="Times New Roman" w:hAnsi="Arial"/>
      <w:b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444"/>
    <w:rPr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444"/>
    <w:rPr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F32DE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75106"/>
    <w:pPr>
      <w:ind w:left="720"/>
      <w:contextualSpacing/>
    </w:pPr>
    <w:rPr>
      <w:rFonts w:eastAsia="Times New Roman"/>
      <w:color w:val="404040"/>
      <w:sz w:val="24"/>
      <w:szCs w:val="24"/>
      <w:lang w:val="en-US"/>
    </w:rPr>
  </w:style>
  <w:style w:type="table" w:styleId="Tabellenraster">
    <w:name w:val="Table Grid"/>
    <w:basedOn w:val="NormaleTabelle"/>
    <w:rsid w:val="00275106"/>
    <w:rPr>
      <w:sz w:val="22"/>
      <w:szCs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C57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57D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57D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57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57D2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7C57D2"/>
    <w:rPr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50C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50C8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550C8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341E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KeinLeerraum">
    <w:name w:val="No Spacing"/>
    <w:uiPriority w:val="1"/>
    <w:qFormat/>
    <w:rsid w:val="00B06F46"/>
    <w:rPr>
      <w:lang w:eastAsia="en-US"/>
    </w:rPr>
  </w:style>
  <w:style w:type="paragraph" w:customStyle="1" w:styleId="Default">
    <w:name w:val="Default"/>
    <w:rsid w:val="00651EF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33F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5106"/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D32E8"/>
    <w:pPr>
      <w:keepNext/>
      <w:tabs>
        <w:tab w:val="left" w:pos="6804"/>
      </w:tabs>
      <w:outlineLvl w:val="0"/>
    </w:pPr>
    <w:rPr>
      <w:rFonts w:ascii="Arial" w:eastAsia="Times New Roman" w:hAnsi="Arial"/>
      <w:sz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5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559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D32E8"/>
    <w:rPr>
      <w:rFonts w:ascii="Arial" w:eastAsia="Times New Roman" w:hAnsi="Arial"/>
      <w:sz w:val="36"/>
      <w:lang w:val="de-DE" w:eastAsia="de-DE"/>
    </w:rPr>
  </w:style>
  <w:style w:type="paragraph" w:styleId="Textkrper">
    <w:name w:val="Body Text"/>
    <w:basedOn w:val="Standard"/>
    <w:link w:val="TextkrperZchn"/>
    <w:rsid w:val="00DD2871"/>
    <w:pPr>
      <w:tabs>
        <w:tab w:val="left" w:pos="2268"/>
        <w:tab w:val="left" w:pos="4536"/>
      </w:tabs>
      <w:ind w:right="4252"/>
      <w:jc w:val="both"/>
    </w:pPr>
    <w:rPr>
      <w:rFonts w:ascii="Arial" w:eastAsia="Times New Roman" w:hAnsi="Arial"/>
      <w:b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D2871"/>
    <w:rPr>
      <w:rFonts w:ascii="Arial" w:eastAsia="Times New Roman" w:hAnsi="Arial"/>
      <w:b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444"/>
    <w:rPr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444"/>
    <w:rPr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F32DE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75106"/>
    <w:pPr>
      <w:ind w:left="720"/>
      <w:contextualSpacing/>
    </w:pPr>
    <w:rPr>
      <w:rFonts w:eastAsia="Times New Roman"/>
      <w:color w:val="404040"/>
      <w:sz w:val="24"/>
      <w:szCs w:val="24"/>
      <w:lang w:val="en-US"/>
    </w:rPr>
  </w:style>
  <w:style w:type="table" w:styleId="Tabellenraster">
    <w:name w:val="Table Grid"/>
    <w:basedOn w:val="NormaleTabelle"/>
    <w:rsid w:val="00275106"/>
    <w:rPr>
      <w:sz w:val="22"/>
      <w:szCs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C57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57D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57D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57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57D2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7C57D2"/>
    <w:rPr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50C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50C8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550C8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341E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KeinLeerraum">
    <w:name w:val="No Spacing"/>
    <w:uiPriority w:val="1"/>
    <w:qFormat/>
    <w:rsid w:val="00B06F46"/>
    <w:rPr>
      <w:lang w:eastAsia="en-US"/>
    </w:rPr>
  </w:style>
  <w:style w:type="paragraph" w:customStyle="1" w:styleId="Default">
    <w:name w:val="Default"/>
    <w:rsid w:val="00651EF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33F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7812">
          <w:marLeft w:val="-8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646">
              <w:marLeft w:val="0"/>
              <w:marRight w:val="0"/>
              <w:marTop w:val="225"/>
              <w:marBottom w:val="0"/>
              <w:divBdr>
                <w:top w:val="dotted" w:sz="6" w:space="11" w:color="57A61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fipa.at/finance-lab/callforidea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erhard.bayer@oegut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sefipa.at/finance-lab/callforideas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efipa.at/finance-lab/callforideas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4ECB-BC66-4A2A-B0D4-A4413AA2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 Gesellschaft für Umwelt und Technik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5</cp:revision>
  <cp:lastPrinted>2016-06-29T12:31:00Z</cp:lastPrinted>
  <dcterms:created xsi:type="dcterms:W3CDTF">2016-06-29T12:15:00Z</dcterms:created>
  <dcterms:modified xsi:type="dcterms:W3CDTF">2016-06-29T12:47:00Z</dcterms:modified>
</cp:coreProperties>
</file>